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818" w:rsidRDefault="00135818" w:rsidP="00135818">
      <w:pPr>
        <w:adjustRightInd w:val="0"/>
        <w:snapToGrid w:val="0"/>
        <w:spacing w:line="560" w:lineRule="exact"/>
        <w:rPr>
          <w:rFonts w:ascii="宋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/>
          <w:sz w:val="32"/>
          <w:szCs w:val="32"/>
        </w:rPr>
        <w:t>2</w:t>
      </w:r>
      <w:r>
        <w:rPr>
          <w:rFonts w:ascii="宋体" w:hAnsi="宋体"/>
          <w:sz w:val="32"/>
          <w:szCs w:val="32"/>
        </w:rPr>
        <w:t xml:space="preserve">    </w:t>
      </w:r>
    </w:p>
    <w:p w:rsidR="00135818" w:rsidRPr="007D2701" w:rsidRDefault="00135818" w:rsidP="00135818">
      <w:pPr>
        <w:widowControl w:val="0"/>
        <w:spacing w:line="600" w:lineRule="exact"/>
        <w:jc w:val="center"/>
        <w:rPr>
          <w:rFonts w:ascii="方正小标宋_GBK" w:eastAsia="方正小标宋_GBK" w:hAnsi="宋体" w:cs="Arial"/>
          <w:color w:val="000000"/>
          <w:kern w:val="0"/>
          <w:sz w:val="44"/>
          <w:szCs w:val="44"/>
        </w:rPr>
      </w:pPr>
      <w:r>
        <w:rPr>
          <w:rFonts w:ascii="方正小标宋_GBK" w:eastAsia="方正小标宋_GBK" w:hAnsi="宋体" w:cs="Arial"/>
          <w:color w:val="000000"/>
          <w:kern w:val="0"/>
          <w:sz w:val="44"/>
          <w:szCs w:val="44"/>
        </w:rPr>
        <w:t>2021</w:t>
      </w:r>
      <w:r w:rsidRPr="007D2701">
        <w:rPr>
          <w:rFonts w:ascii="方正小标宋_GBK" w:eastAsia="方正小标宋_GBK" w:hAnsi="宋体" w:cs="Arial" w:hint="eastAsia"/>
          <w:color w:val="000000"/>
          <w:kern w:val="0"/>
          <w:sz w:val="44"/>
          <w:szCs w:val="44"/>
        </w:rPr>
        <w:t>年泰州市信息化教学能手</w:t>
      </w:r>
    </w:p>
    <w:p w:rsidR="00135818" w:rsidRPr="007D2701" w:rsidRDefault="00135818" w:rsidP="00135818">
      <w:pPr>
        <w:widowControl w:val="0"/>
        <w:spacing w:line="600" w:lineRule="exact"/>
        <w:jc w:val="center"/>
        <w:rPr>
          <w:rFonts w:ascii="方正小标宋_GBK" w:eastAsia="方正小标宋_GBK" w:hAnsi="宋体" w:cs="Arial"/>
          <w:color w:val="000000"/>
          <w:kern w:val="0"/>
          <w:sz w:val="44"/>
          <w:szCs w:val="44"/>
        </w:rPr>
      </w:pPr>
      <w:r w:rsidRPr="007D2701">
        <w:rPr>
          <w:rFonts w:ascii="方正小标宋_GBK" w:eastAsia="方正小标宋_GBK" w:hAnsi="宋体" w:cs="Arial" w:hint="eastAsia"/>
          <w:color w:val="000000"/>
          <w:kern w:val="0"/>
          <w:sz w:val="44"/>
          <w:szCs w:val="44"/>
        </w:rPr>
        <w:t>比赛评比指标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4"/>
        <w:gridCol w:w="7114"/>
        <w:gridCol w:w="839"/>
      </w:tblGrid>
      <w:tr w:rsidR="00135818" w:rsidRPr="007C7918" w:rsidTr="00E96831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 w:rsidRPr="007D2701">
              <w:rPr>
                <w:rFonts w:eastAsia="仿宋_GB2312" w:hint="eastAsia"/>
                <w:sz w:val="28"/>
                <w:szCs w:val="28"/>
              </w:rPr>
              <w:t>指标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 w:rsidRPr="007D2701">
              <w:rPr>
                <w:rFonts w:eastAsia="仿宋_GB2312" w:hint="eastAsia"/>
                <w:sz w:val="28"/>
                <w:szCs w:val="28"/>
              </w:rPr>
              <w:t>内容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 w:rsidRPr="007D2701">
              <w:rPr>
                <w:rFonts w:eastAsia="仿宋_GB2312" w:hint="eastAsia"/>
                <w:sz w:val="28"/>
                <w:szCs w:val="28"/>
              </w:rPr>
              <w:t>分值</w:t>
            </w:r>
          </w:p>
        </w:tc>
      </w:tr>
      <w:tr w:rsidR="00135818" w:rsidRPr="007C7918" w:rsidTr="00E96831"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教学设计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教学目标符合新课程标准，明确完整，可操作、可检测，体现以学生发展为中心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7D2701">
              <w:rPr>
                <w:rFonts w:eastAsia="仿宋_GB2312"/>
                <w:sz w:val="28"/>
                <w:szCs w:val="28"/>
              </w:rPr>
              <w:t>15</w:t>
            </w:r>
          </w:p>
        </w:tc>
      </w:tr>
      <w:tr w:rsidR="00135818" w:rsidRPr="007C7918" w:rsidTr="00E96831"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教学设计要素完整，结构严谨，重难点突出，活动恰当，技术应用要体现优势</w:t>
            </w: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35818" w:rsidRPr="007C7918" w:rsidTr="00E96831"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教学过程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在教学中突出学生的主体地位，体现新媒体环境下学与</w:t>
            </w:r>
            <w:proofErr w:type="gramStart"/>
            <w:r w:rsidRPr="007C7918">
              <w:rPr>
                <w:rFonts w:eastAsia="仿宋_GB2312" w:hint="eastAsia"/>
                <w:sz w:val="28"/>
                <w:szCs w:val="28"/>
              </w:rPr>
              <w:t>教方式</w:t>
            </w:r>
            <w:proofErr w:type="gramEnd"/>
            <w:r w:rsidRPr="007C7918">
              <w:rPr>
                <w:rFonts w:eastAsia="仿宋_GB2312" w:hint="eastAsia"/>
                <w:sz w:val="28"/>
                <w:szCs w:val="28"/>
              </w:rPr>
              <w:t>的转变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7D2701">
              <w:rPr>
                <w:rFonts w:eastAsia="仿宋_GB2312"/>
                <w:sz w:val="28"/>
                <w:szCs w:val="28"/>
              </w:rPr>
              <w:t>30</w:t>
            </w:r>
          </w:p>
        </w:tc>
      </w:tr>
      <w:tr w:rsidR="00135818" w:rsidRPr="007C7918" w:rsidTr="00E96831"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能够采取多种策略组织教学，教学环节合理、自然、流畅</w:t>
            </w: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35818" w:rsidRPr="007C7918" w:rsidTr="00E96831"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教学中重视学生已有的经验，符合幼儿和中小学生的认知特点和规律</w:t>
            </w: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35818" w:rsidRPr="007C7918" w:rsidTr="00E96831"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技术应用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能够将新媒体新技术作为学生学习和认知的工具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7D2701">
              <w:rPr>
                <w:rFonts w:eastAsia="仿宋_GB2312"/>
                <w:sz w:val="28"/>
                <w:szCs w:val="28"/>
              </w:rPr>
              <w:t>20</w:t>
            </w:r>
          </w:p>
        </w:tc>
      </w:tr>
      <w:tr w:rsidR="00135818" w:rsidRPr="007C7918" w:rsidTr="00E96831"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有效解决教学重难点问题，促进了师生、生生深层次互动，共享课堂</w:t>
            </w: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35818" w:rsidRPr="007C7918" w:rsidTr="00E96831"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 w:hint="eastAsia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巧妙运用技术手段和工具，引导学生开展多种形式的学习</w:t>
            </w: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35818" w:rsidRPr="007C7918" w:rsidTr="00E96831"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260530">
              <w:rPr>
                <w:rFonts w:eastAsia="仿宋_GB2312" w:hint="eastAsia"/>
                <w:sz w:val="28"/>
                <w:szCs w:val="28"/>
              </w:rPr>
              <w:t>使用电子产品开展教学时长不超过</w:t>
            </w:r>
            <w:proofErr w:type="gramStart"/>
            <w:r w:rsidRPr="00260530">
              <w:rPr>
                <w:rFonts w:eastAsia="仿宋_GB2312" w:hint="eastAsia"/>
                <w:sz w:val="28"/>
                <w:szCs w:val="28"/>
              </w:rPr>
              <w:t>教学总</w:t>
            </w:r>
            <w:proofErr w:type="gramEnd"/>
            <w:r w:rsidRPr="00260530">
              <w:rPr>
                <w:rFonts w:eastAsia="仿宋_GB2312" w:hint="eastAsia"/>
                <w:sz w:val="28"/>
                <w:szCs w:val="28"/>
              </w:rPr>
              <w:t>时长的</w:t>
            </w:r>
            <w:r w:rsidRPr="00260530">
              <w:rPr>
                <w:rFonts w:eastAsia="仿宋_GB2312" w:hint="eastAsia"/>
                <w:sz w:val="28"/>
                <w:szCs w:val="28"/>
              </w:rPr>
              <w:t>30%</w:t>
            </w: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35818" w:rsidRPr="007C7918" w:rsidTr="00E96831"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教师素养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proofErr w:type="gramStart"/>
            <w:r w:rsidRPr="007C7918">
              <w:rPr>
                <w:rFonts w:eastAsia="仿宋_GB2312" w:hint="eastAsia"/>
                <w:sz w:val="28"/>
                <w:szCs w:val="28"/>
              </w:rPr>
              <w:t>教态亲切</w:t>
            </w:r>
            <w:proofErr w:type="gramEnd"/>
            <w:r w:rsidRPr="007C7918">
              <w:rPr>
                <w:rFonts w:eastAsia="仿宋_GB2312" w:hint="eastAsia"/>
                <w:sz w:val="28"/>
                <w:szCs w:val="28"/>
              </w:rPr>
              <w:t>、自然，语言准确、清晰、生动，书写规范，教学设备操作娴熟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7D2701">
              <w:rPr>
                <w:rFonts w:eastAsia="仿宋_GB2312"/>
                <w:sz w:val="28"/>
                <w:szCs w:val="28"/>
              </w:rPr>
              <w:t>10</w:t>
            </w:r>
          </w:p>
        </w:tc>
      </w:tr>
      <w:tr w:rsidR="00135818" w:rsidRPr="007C7918" w:rsidTr="00E96831"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专业知识扎实，能够准确把握学科的基本特征实施教学</w:t>
            </w: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35818" w:rsidRPr="007C7918" w:rsidTr="00E96831"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教学效果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完成教学目标，不同层次的学生都得到相应提高，获得发展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7D2701">
              <w:rPr>
                <w:rFonts w:eastAsia="仿宋_GB2312"/>
                <w:sz w:val="28"/>
                <w:szCs w:val="28"/>
              </w:rPr>
              <w:t>15</w:t>
            </w:r>
          </w:p>
        </w:tc>
      </w:tr>
      <w:tr w:rsidR="00135818" w:rsidRPr="007C7918" w:rsidTr="00E96831"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课堂教学氛围和谐、民主、向上，学生的情感、行动和思维参与积极、活跃</w:t>
            </w: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35818" w:rsidRPr="007C7918" w:rsidTr="00E96831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特色创新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C7918" w:rsidRDefault="00135818" w:rsidP="00E96831"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7C7918">
              <w:rPr>
                <w:rFonts w:eastAsia="仿宋_GB2312" w:hint="eastAsia"/>
                <w:sz w:val="28"/>
                <w:szCs w:val="28"/>
              </w:rPr>
              <w:t>个性化教学平台操作方便，效率高，可复制性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18" w:rsidRPr="007D2701" w:rsidRDefault="00135818" w:rsidP="00E96831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7D2701">
              <w:rPr>
                <w:rFonts w:eastAsia="仿宋_GB2312"/>
                <w:sz w:val="28"/>
                <w:szCs w:val="28"/>
              </w:rPr>
              <w:t>10</w:t>
            </w:r>
          </w:p>
        </w:tc>
      </w:tr>
    </w:tbl>
    <w:p w:rsidR="0068585C" w:rsidRDefault="0068585C">
      <w:bookmarkStart w:id="0" w:name="_GoBack"/>
      <w:bookmarkEnd w:id="0"/>
    </w:p>
    <w:sectPr w:rsidR="006858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818"/>
    <w:rsid w:val="000021A6"/>
    <w:rsid w:val="000524B1"/>
    <w:rsid w:val="00052856"/>
    <w:rsid w:val="000C0DE6"/>
    <w:rsid w:val="00101EBB"/>
    <w:rsid w:val="0013025C"/>
    <w:rsid w:val="00132E31"/>
    <w:rsid w:val="00133D3D"/>
    <w:rsid w:val="00135818"/>
    <w:rsid w:val="00157FA3"/>
    <w:rsid w:val="0017169B"/>
    <w:rsid w:val="001833B7"/>
    <w:rsid w:val="00197BA9"/>
    <w:rsid w:val="001B0422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519B6"/>
    <w:rsid w:val="00A57531"/>
    <w:rsid w:val="00A6081E"/>
    <w:rsid w:val="00A83800"/>
    <w:rsid w:val="00A86AC8"/>
    <w:rsid w:val="00AE759C"/>
    <w:rsid w:val="00B13664"/>
    <w:rsid w:val="00B355C6"/>
    <w:rsid w:val="00B54705"/>
    <w:rsid w:val="00B57371"/>
    <w:rsid w:val="00B8137D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C1C88"/>
    <w:rsid w:val="00D43F43"/>
    <w:rsid w:val="00D65808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6E1FD-B862-44EC-B5C1-9312C7302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818"/>
    <w:pPr>
      <w:spacing w:line="640" w:lineRule="exact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D3458"/>
    <w:pPr>
      <w:keepNext/>
      <w:keepLines/>
      <w:widowControl w:val="0"/>
      <w:spacing w:before="340" w:after="330" w:line="578" w:lineRule="auto"/>
      <w:jc w:val="both"/>
      <w:outlineLvl w:val="0"/>
    </w:pPr>
    <w:rPr>
      <w:rFonts w:eastAsia="方正小标宋_GBK" w:cstheme="minorBidi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D3458"/>
    <w:pPr>
      <w:keepNext/>
      <w:keepLines/>
      <w:widowControl w:val="0"/>
      <w:spacing w:line="560" w:lineRule="exact"/>
      <w:ind w:firstLineChars="200" w:firstLine="200"/>
      <w:jc w:val="both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D3458"/>
    <w:pPr>
      <w:keepNext/>
      <w:keepLines/>
      <w:widowControl w:val="0"/>
      <w:spacing w:before="260" w:after="260" w:line="416" w:lineRule="auto"/>
      <w:jc w:val="both"/>
      <w:outlineLvl w:val="2"/>
    </w:pPr>
    <w:rPr>
      <w:rFonts w:eastAsia="楷体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D3458"/>
    <w:rPr>
      <w:rFonts w:eastAsia="方正小标宋_GBK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D3458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7D3458"/>
    <w:rPr>
      <w:rFonts w:eastAsia="楷体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>China</Company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顾惠君</dc:creator>
  <cp:keywords/>
  <dc:description/>
  <cp:lastModifiedBy>顾惠君</cp:lastModifiedBy>
  <cp:revision>1</cp:revision>
  <dcterms:created xsi:type="dcterms:W3CDTF">2021-09-18T01:07:00Z</dcterms:created>
  <dcterms:modified xsi:type="dcterms:W3CDTF">2021-09-18T01:07:00Z</dcterms:modified>
</cp:coreProperties>
</file>