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Style w:val="7"/>
          <w:rFonts w:hint="default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Style w:val="7"/>
          <w:rFonts w:hint="default" w:asciiTheme="minorEastAsia" w:hAnsiTheme="minorEastAsia" w:eastAsiaTheme="minorEastAsia" w:cstheme="minorEastAsia"/>
          <w:sz w:val="30"/>
          <w:szCs w:val="30"/>
          <w:lang w:val="en-US"/>
        </w:rPr>
        <w:pict>
          <v:shape id="_x0000_s1025" o:spid="_x0000_s1025" o:spt="75" type="#_x0000_t75" style="position:absolute;left:0pt;margin-left:869pt;margin-top:826pt;height:34pt;width:32pt;mso-position-horizontal-relative:page;mso-position-vertical-relative:page;z-index:251659264;mso-width-relative:page;mso-height-relative:page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</v:shape>
        </w:pict>
      </w:r>
      <w:r>
        <w:rPr>
          <w:rStyle w:val="7"/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八上周练12.19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Style w:val="7"/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Style w:val="7"/>
          <w:rFonts w:hint="eastAsia" w:asciiTheme="minorEastAsia" w:hAnsiTheme="minorEastAsia" w:eastAsiaTheme="minorEastAsia" w:cstheme="minorEastAsia"/>
          <w:sz w:val="30"/>
          <w:szCs w:val="30"/>
        </w:rPr>
        <w:t>（初二语文）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Style w:val="7"/>
          <w:rFonts w:hint="eastAsia" w:asciiTheme="minorEastAsia" w:hAnsiTheme="minorEastAsia" w:eastAsiaTheme="minorEastAsia" w:cstheme="minorEastAsia"/>
          <w:b w:val="0"/>
          <w:sz w:val="21"/>
          <w:szCs w:val="21"/>
        </w:rPr>
      </w:pPr>
      <w:r>
        <w:rPr>
          <w:rStyle w:val="7"/>
          <w:rFonts w:hint="eastAsia" w:asciiTheme="minorEastAsia" w:hAnsiTheme="minorEastAsia" w:eastAsiaTheme="minorEastAsia" w:cstheme="minorEastAsia"/>
          <w:b w:val="0"/>
          <w:sz w:val="21"/>
          <w:szCs w:val="21"/>
        </w:rPr>
        <w:t>命题人：     审核人：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Style w:val="7"/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Style w:val="7"/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 xml:space="preserve">                    考试时间：120分钟   试卷总分：120分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Style w:val="7"/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Style w:val="7"/>
          <w:rFonts w:hint="eastAsia" w:asciiTheme="minorEastAsia" w:hAnsiTheme="minorEastAsia" w:eastAsiaTheme="minorEastAsia" w:cstheme="minorEastAsia"/>
          <w:sz w:val="21"/>
          <w:szCs w:val="21"/>
        </w:rPr>
        <w:t>一、积累与运用（</w:t>
      </w:r>
      <w:r>
        <w:rPr>
          <w:rStyle w:val="7"/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29</w:t>
      </w:r>
      <w:r>
        <w:rPr>
          <w:rStyle w:val="7"/>
          <w:rFonts w:hint="eastAsia" w:asciiTheme="minorEastAsia" w:hAnsiTheme="minorEastAsia" w:eastAsiaTheme="minorEastAsia" w:cstheme="minorEastAsia"/>
          <w:sz w:val="21"/>
          <w:szCs w:val="21"/>
        </w:rPr>
        <w:t>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Style w:val="7"/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1. 古诗文默写（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分）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（1）树树皆秋色，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。（王绩《野望》）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（2）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，归雁入胡天。（王维《使至塞上》）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（3）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，谁家新燕啄春泥（白居易《钱塘湖春行》）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（4）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，志在千里。 （曹操《龟虽寿》）</w:t>
      </w:r>
      <w:bookmarkStart w:id="0" w:name="_GoBack"/>
      <w:bookmarkEnd w:id="0"/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（5）山随平野尽，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。 （李白《渡荆门送别》）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（6）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晴川历历汉阳树，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（崔颢《黄鹤楼》）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（7）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shd w:val="clear" w:color="auto" w:fill="FFFFFF"/>
        </w:rPr>
        <w:t>《赠从弟》中借松柏的刚劲，明志向之坚贞的诗句是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？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读下面的文字，根据拼音写出相应的汉字，给加点的汉字写出拼音。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(4分)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学完八年级上册《语文》书，我们掩卷思索，各种感觉涌上心头。走进这个语文世界，我们可以目击我国航母舰载战斗机首架次成功着舰的风采；可以和同学一起漫步于苏州园林，欣赏眼前一幅幅由匠师 dān（　　）精竭虑凝结成的完美图画；还可以感受朱德对一生都劳lù（　　）、仁慈的母亲的殷殷情怀；在父亲蹒跚的背影中回味浓浓的爱，想回报父爱的情愫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潜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___滋暗长；每逢骤雨猝至，在居里夫人令人窒息的实验室里，我们感动于她的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炽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___热情怀；而走进罗素的世界，则让我们的灵魂受到洗涤，思考青年人是肆无忌惮的挥霍青春，还是积蓄力量，为减轻社会之不幸而略尽绵薄之力……每次打开课本，就是享受一顿名副其实的饕餮盛宴，就是沐浴一次真善美的光芒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(1)根据拼音写出相应的汉字：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dān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精竭虑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劳 lù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(2)给加点的汉字注拼音：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潜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滋暗长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炽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热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3.下列句子中加点词语使用错误的一项是（     ）(3分)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A.这次考试实在太糟糕，自试卷发下来起，他就</w:t>
      </w:r>
      <w:r>
        <w:rPr>
          <w:rStyle w:val="7"/>
          <w:rFonts w:hint="eastAsia" w:asciiTheme="minorEastAsia" w:hAnsiTheme="minorEastAsia" w:eastAsiaTheme="minorEastAsia" w:cstheme="minorEastAsia"/>
          <w:spacing w:val="15"/>
          <w:sz w:val="21"/>
          <w:szCs w:val="21"/>
          <w:u w:val="single"/>
        </w:rPr>
        <w:t>郁郁寡欢</w:t>
      </w:r>
      <w:r>
        <w:rPr>
          <w:rFonts w:hint="eastAsia" w:asciiTheme="minorEastAsia" w:hAnsiTheme="minorEastAsia" w:eastAsiaTheme="minorEastAsia" w:cstheme="minorEastAsia"/>
          <w:color w:val="000000"/>
          <w:spacing w:val="15"/>
          <w:sz w:val="21"/>
          <w:szCs w:val="21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坐在那里，一句话也不说。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color w:val="000000"/>
          <w:spacing w:val="15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B.目前，水资源短缺情况正以</w:t>
      </w:r>
      <w:r>
        <w:rPr>
          <w:rStyle w:val="7"/>
          <w:rFonts w:hint="eastAsia" w:asciiTheme="minorEastAsia" w:hAnsiTheme="minorEastAsia" w:eastAsiaTheme="minorEastAsia" w:cstheme="minorEastAsia"/>
          <w:spacing w:val="15"/>
          <w:sz w:val="21"/>
          <w:szCs w:val="21"/>
          <w:u w:val="single"/>
        </w:rPr>
        <w:t>锐不可当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之势影响着我们的生活。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color w:val="000000"/>
          <w:spacing w:val="15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C.在公共场所吸烟、乱扔垃圾、脱鞋等行为让人</w:t>
      </w:r>
      <w:r>
        <w:rPr>
          <w:rStyle w:val="7"/>
          <w:rFonts w:hint="eastAsia" w:asciiTheme="minorEastAsia" w:hAnsiTheme="minorEastAsia" w:eastAsiaTheme="minorEastAsia" w:cstheme="minorEastAsia"/>
          <w:spacing w:val="15"/>
          <w:sz w:val="21"/>
          <w:szCs w:val="21"/>
          <w:u w:val="single"/>
        </w:rPr>
        <w:t>深恶痛疾</w:t>
      </w:r>
      <w:r>
        <w:rPr>
          <w:rFonts w:hint="eastAsia" w:asciiTheme="minorEastAsia" w:hAnsiTheme="minorEastAsia" w:eastAsiaTheme="minorEastAsia" w:cstheme="minorEastAsia"/>
          <w:color w:val="000000"/>
          <w:spacing w:val="15"/>
          <w:sz w:val="21"/>
          <w:szCs w:val="21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color w:val="000000"/>
          <w:spacing w:val="15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D.他们对自己所想象的这位文坛泰斗形象</w:t>
      </w:r>
      <w:r>
        <w:rPr>
          <w:rStyle w:val="7"/>
          <w:rFonts w:hint="eastAsia" w:asciiTheme="minorEastAsia" w:hAnsiTheme="minorEastAsia" w:eastAsiaTheme="minorEastAsia" w:cstheme="minorEastAsia"/>
          <w:spacing w:val="15"/>
          <w:sz w:val="21"/>
          <w:szCs w:val="21"/>
          <w:u w:val="single"/>
        </w:rPr>
        <w:t>颔首低眉</w:t>
      </w:r>
      <w:r>
        <w:rPr>
          <w:rFonts w:hint="eastAsia" w:asciiTheme="minorEastAsia" w:hAnsiTheme="minorEastAsia" w:eastAsiaTheme="minorEastAsia" w:cstheme="minorEastAsia"/>
          <w:color w:val="000000"/>
          <w:spacing w:val="15"/>
          <w:sz w:val="21"/>
          <w:szCs w:val="21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敬重有加。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4.下列语句中没有语病的一项是（     ）(3分)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A.中国比其他任何国家都更关心南海的和平与稳定，为维护其和平与稳定，我国发扬了灯塔的作用。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B.相关专家呼吁尽快建立防控校园欺凌的有效机制，以便及早干预、发现和制止欺凌行为。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C.青春剧应该既重视对青春梦想、奋斗历程的深度呈现，又重视对青少年情感的生动刻画。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D.海燕队第一仗就以3比0的比分淘汰了近两年一直没赢过的飞虎队。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5.下列表述正确的一项是（    ）(3分)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A.鲁迅、原名周树人，他所写的《藤野先生》选自《呐喊》。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B.苏轼，宋代文学家，他与韩愈、柳宗元、曾巩、王安石、苏洵、苏辙、黄庭坚被称为“唐宋八大家”。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C.《列夫·托尔斯泰》是奥地利著名小说家茨威格写的。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D. 消息的正文一般包括标题、导语、主体、结语四部分。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6、小武在“强国有她”活动中，分享了下面这则新闻。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北京时间2021年10月16日0时23分，搭载神舟十三号载人飞船的长征二号F遥十三运载火箭，在酒泉卫星发射中心按照预定时间精准点火发射，约582秒后，神舟十三号载人飞船与火箭成功分离，进入预定轨道，顺利将翟志刚、王亚平、叶光富3名航天员送入太空，飞行乘组状态良好，发射取得圆满成功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飞船入轨后，将按照预定程序，与天和核心舱和天舟二号、天舟三号组合体进行自主快速交会对接。后续，航天员将进驻天和核心舱，开启为期6个月的在轨驻留，开展机械臂操作、出舱活动、舱段转移等工作，进一步验证航天员长期在轨驻留、再生生保等一系列关键技术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“太空教师”王亚平曾在2013年神舟十号飞行任务中为全国青少年进行太空授课。本次飞行，她也将成为进驻空间站的首位女航天员，亲身参与空间站建造任务。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目前，天和核心舱和天舟二号、天舟三号组合体已进入对接轨道，状态良好，满足与神舟十三号交会对接的任务要求和航天员进驻条件。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用简洁的语言为本则新闻拟写一个标题。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六个月后，你将作为学生代表，采访返回地球的航天员王亚平。请根据新闻材料及采访原则，拟写两个采访问题。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lang w:val="en-US" w:eastAsia="zh-CN"/>
        </w:rPr>
        <w:t>7.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名著阅读（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[甲]这时已是早晨两点过后，我真是精疲力尽了，但在A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的白而带黄的脸上，却还找不出一些疲倦的表示。每当吴亮平翻译和我记录的时候，他一忽儿在两个小房间中来回踱着步，一忽儿坐着，一忽儿躺着，一忽儿倚着桌子读一叠报告。他的夫人也还没有睡。忽然间，他们两个都扑向一只在蜡烛旁边僵蒌的飞蛾欢呼起来。这确是一个很可爱的小动物。淡淡苹果色的绿翼，还镶着一条郁金香色和玫瑰色的柔软彩纹。他揭开一本书，把这片彩色的翅叶夹了进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[乙]有一天在红军第二师演习的时候，我和B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在一块。我们必须要爬一座很高峻的山。“跑上山顶去!”他突然这样对我和他的气喘着的总部人员喊着。他像一个兔子一样地跳着跑开了，到山顶的时候他远超过了我们一行人。又有一次，当我们骑马行着的时候，他又叫出了同样的一种挑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 xml:space="preserve">（1）[甲]片段中的A是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 xml:space="preserve"> ，[乙]片段中的B是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（均填人名）（2分）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</w:rPr>
        <w:t>（2）从所选生活细节可以看出他们有什么共同之处？（2分）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u w:val="single"/>
        </w:rPr>
        <w:t xml:space="preserve">   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color w:val="1E1E1E"/>
          <w:kern w:val="0"/>
          <w:sz w:val="21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color w:val="1E1E1E"/>
          <w:kern w:val="0"/>
          <w:sz w:val="21"/>
          <w:szCs w:val="21"/>
          <w:u w:val="single"/>
        </w:rPr>
        <w:t xml:space="preserve">   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</w:rPr>
        <w:t>二、阅读与欣赏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val="en-US" w:eastAsia="zh-CN"/>
        </w:rPr>
        <w:t>31分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（一）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</w:rPr>
        <w:t>古诗阅读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val="en-US" w:eastAsia="zh-CN"/>
        </w:rPr>
        <w:t>5分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城南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曾巩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雨过横塘水满堤，乱山高下路东西①。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一番桃李花开尽，惟有青青草色齐。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【注释】①路东西:分东西两路奔流而去。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8.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诗歌一、二两句写出了“雨”怎样的特点？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      </w:t>
      </w:r>
    </w:p>
    <w:p>
      <w:pPr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此诗的三、四句含蓄而深刻，请结合诗句内容进行赏析。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3分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（二）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</w:rPr>
        <w:t>文言文阅读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阅读文言短文，完成下面小题。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val="en-US" w:eastAsia="zh-CN"/>
        </w:rPr>
        <w:t>12分</w:t>
      </w:r>
      <w:r>
        <w:rPr>
          <w:rFonts w:hint="eastAsia" w:asciiTheme="minorEastAsia" w:hAnsiTheme="minorEastAsia" w:eastAsiaTheme="minorEastAsia" w:cstheme="minorEastAsia"/>
          <w:b/>
          <w:color w:val="1E1E1E"/>
          <w:kern w:val="0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超然台记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【北宋】苏轼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①凡物皆有可观。苟有可观，皆有可乐，非必怪奇伟丽者也。餔糟啜醨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①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，皆可以醉，果蔬草木，皆可以饱。推此类也，吾安往而不乐？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②余自钱塘移守胶西，释舟楫之安，而服车马之劳；去雕墙之美，而蔽采椽之居；背湖山之观，而适桑麻之野。始至之日，岁比不登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②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，盗贼满野，狱讼充斥；而斋厨索然，日食杞菊；人固疑余之不乐也。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</w:rPr>
        <w:t>处之期年，而貌益丰，发之白者，日以反黑。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余既乐其风俗之淳，而其吏民亦安予之拙也，于是治其园圃，洁其庭宇，伐安丘、高密之木，以修补破败，为苟全之计。而园之北，因城以为台者旧矣；稍茸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③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而新之，时相与登览，放意肆志焉。南望马耳、常山，出没隐见，若近若远，庶几有隐君子乎？而其东则卢山，秦人卢敖之所从遁也。西望穆陵，隐然如城郭，师尚父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④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、齐桓公之遗烈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⑤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，犹有存者。北俯潍水，慨然太息，思淮阴之功，而吊其不终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⑥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。台高而安，深而明，夏凉而冬温。雨雪之朝，风月之夕，余未尝不在，客未尝不从。撷园蔬，取池鱼，酿秫酒，瀹</w:t>
      </w:r>
      <w:r>
        <w:rPr>
          <w:rFonts w:hint="eastAsia" w:asciiTheme="minorEastAsia" w:hAnsiTheme="minorEastAsia" w:eastAsiaTheme="minorEastAsia" w:cstheme="minorEastAsia"/>
          <w:sz w:val="21"/>
          <w:szCs w:val="21"/>
          <w:vertAlign w:val="superscript"/>
        </w:rPr>
        <w:t>⑦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脱栗而食之，曰：乐哉游乎！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③方是时，余弟子由适在济南，闻而赋之，且名其台曰“超然”，以见余之无所往而不乐者，盖游于物之外也。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【注释】①餔糟啜醨(bǔ zāo chuò 1i)：吃酒糟，喝薄酒。②岁比不登：连年收成不好。③楫：修理房屋。④师尚父，即周初人姜太公吕尚。⑤遗烈：前辈留下来的功业。⑥淮阴：淮阴侯韩信。吊其不终：哀叹他不得善终。⑦龠（yuè）：煮。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．请用斜线（/）给下面的句子断句（共两处）。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（2分）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9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 固 疑 余 之 不 乐 也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．解释下面句中的加点词。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（1）吾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往而不乐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（2）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释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舟楫之安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（3）时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相与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登览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（4）子由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em w:val="dot"/>
        </w:rPr>
        <w:t>适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在济南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．请用现代汉语写出文中画线句的意思。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处之期年，而貌益丰，发之白者，日以反黑。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210" w:hanging="210" w:hanging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210" w:hanging="210" w:hanging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（2）但少闲人如吾两人者耳。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210" w:hanging="210" w:hanging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 xml:space="preserve">                                                                              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210" w:hanging="210" w:hanging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．下列对课文内容理解错误的一项是（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  <w:t>   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A．苏轼的这篇《超然台记》，首段正面阐述凡物皆有可观、皆有可乐的道理，表达自己无往而不乐的精神。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B．第二自然段叙述了作者在超然台上向南所见马耳、常山，所忆隐君子；向东所见卢山想到卢敖，向西看到穆陵想到姜太公、齐桓公，向北看到滩水想到淮阴侯韩信。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C．第二自然段先叙由杭到密生活环境的巨大变化，以及自己在艰苦的环境中怎样超然自处，悠然自乐；再写修茸旧台和登台跳望的感慨；最后具体写超然台上游息宴饮的快乐。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21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D．全文第一段记叙、议论，第二段记叙、描写，第三段抒情。全篇洋溢“超然”之情，文章构思独特，写景生动，说理透辟，语言清新自然，行文如汩汩流泉，体现了苏文洒脱自如、纵横不羁的特点。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textAlignment w:val="auto"/>
        <w:rPr>
          <w:rFonts w:hint="eastAsia" w:asciiTheme="minorEastAsia" w:hAnsiTheme="minorEastAsia" w:eastAsiaTheme="minorEastAsia" w:cstheme="minorEastAsia"/>
          <w:b/>
          <w:color w:val="1E1E1E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color w:val="1E1E1E"/>
          <w:sz w:val="21"/>
          <w:szCs w:val="21"/>
        </w:rPr>
        <w:t>（三）现代文阅读</w:t>
      </w:r>
      <w:r>
        <w:rPr>
          <w:rStyle w:val="7"/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（1</w:t>
      </w:r>
      <w:r>
        <w:rPr>
          <w:rStyle w:val="7"/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  <w:lang w:val="en-US" w:eastAsia="zh-CN"/>
        </w:rPr>
        <w:t>4</w:t>
      </w:r>
      <w:r>
        <w:rPr>
          <w:rStyle w:val="7"/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分）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</w:rPr>
      </w:pPr>
      <w:r>
        <w:rPr>
          <w:rStyle w:val="7"/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笔墨童年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①在山水萧瑟、岁月荒寒的家乡，我度过了非常美丽的童年。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②千般美丽中，有一半，竟与笔墨有关。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③那个冬天太冷了，河结了冰，湖结了冰，连家里的水缸也结了冰。就在这样的日子，小学要进行期末考试了。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④破旧的教室里，每个孩子都在用心磨墨。磨得快的，已经把毛笔在砚石上舔来舔去，准备答卷。那年月，铅笔、钢笔都还没有传到这个僻远的山村。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⑤磨墨要水，教室门口有一个小水桶，孩子们平日上课时要天天取用。但今天，那水桶也结了冰，刚刚还是用半块碎砖砸开了冰，才抖抖索索舀到砚台上的。孩子们都在担心，考试到一半，如果砚台结冰了，怎么办？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⑥这时，一位乐呵呵的男老师走进了教室。他从棉衣襟下取出一瓶白酒，给每个孩子的砚台上都倒几滴，说：“这就不会结冰了，放心写吧！”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⑦于是，教室里酒香阵阵，答卷上也酒香阵阵。我们的毛笔字，从一开始就有了李白余韵。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⑧其实岂止是李白。长大后才知道，就在我们小学的西面，比李白早四百年，一群人已经在蘸酒写字了，领头那个人叫王羲之，写出的答卷叫《兰亭集序》。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⑨我上小学时只有四岁，自然成了老师们的重点保护对象。上课时都用毛笔记录，我太小了，弄得两手都是墨，又沾到了脸上。因此，每次下课，老师就会快速抱起我，冲到校门口的小河边，把我的脸和手都洗干净，然后，再快速抱着我回到座位，让下一节课的老师看着舒服一点。但是，下一节课的老师又会重复做这样的事。于是，那些奔跑的脚步，那些抱持的手臂，那些清凉的河水，加在一起，成了我最隆重的书法入门课。如果我写不好毛笔字，天理不容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⑩后来，学校里有了一个图书馆。由于书很少，老师规定，用一页小楷，借一本书。不久又加码，提高为两页小楷借一本书。就在那时，我初次听到老师把毛笔字说成“书法”，因此立即产生误会，以为“书法”就是“借书的方法”。这个误会，倒是不错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⑪学校外面，识字的人很少。但毕竟是王阳明、黄宗羲的家乡，民间有一个规矩，路上见到一片写过字的纸，哪怕只是小小一角，哪怕已经污损，也万不可踩踏。过路的农夫见了，都必须弯下腰去，恭恭敬敬捡起来，用手掌捧着，向吴山庙走去。庙门边上，有一个石炉，上刻四个字：敬惜字纸。石炉里还有余烬，把字纸放下去，有时有一朵小火，有时没有火，只见字纸慢慢焦黄，熔入灰烬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⑫我听说，连土匪下山，见到路上字纸，也这样做。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⑬家乡近海，有不少渔民。哪一季节，如果发心要到远海打鱼，船主一定会步行几里地，找到一个读书人，用一篮鸡蛋、一捆鱼干，换得一叠字纸。他们相信，天下最重的，是这些黑森森的毛笔字。只有把一叠字纸压在船舱中间底部，才敢破浪远航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⑭那些在路上捡字纸的农夫，以及把字纸压在船舱的渔民，都不识字。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⑮不识字的人尊重文字，就像我们崇拜从未谋面的神明，是为世间之礼、天地之敬。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⑯这是我的起点。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 xml:space="preserve">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（节选自《中国文脉》）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.阅读全文，用简洁的语言将文章所写的主要事件补充完整。（2分）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（1）</w:t>
      </w:r>
      <w:r>
        <w:rPr>
          <w:rFonts w:hint="eastAsia" w:asciiTheme="minorEastAsia" w:hAnsiTheme="minorEastAsia" w:eastAsiaTheme="minorEastAsia" w:cstheme="minorEastAsia"/>
          <w:spacing w:val="8"/>
          <w:sz w:val="21"/>
          <w:szCs w:val="21"/>
          <w:u w:val="single"/>
          <w:shd w:val="clear" w:color="auto" w:fill="FFFFFF"/>
        </w:rPr>
        <w:t xml:space="preserve">                           </w:t>
      </w:r>
      <w:r>
        <w:rPr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；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（2）老师抱我洗去墨迹；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（3）</w:t>
      </w:r>
      <w:r>
        <w:rPr>
          <w:rFonts w:hint="eastAsia" w:asciiTheme="minorEastAsia" w:hAnsiTheme="minorEastAsia" w:eastAsiaTheme="minorEastAsia" w:cstheme="minorEastAsia"/>
          <w:spacing w:val="8"/>
          <w:sz w:val="21"/>
          <w:szCs w:val="21"/>
          <w:u w:val="single"/>
          <w:shd w:val="clear" w:color="auto" w:fill="FFFFFF"/>
        </w:rPr>
        <w:t xml:space="preserve">                          </w:t>
      </w:r>
      <w:r>
        <w:rPr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shd w:val="clear" w:color="auto" w:fill="FFFFFF"/>
        </w:rPr>
        <w:t>；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（4）乡人敬惜字纸。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15.结合语境，根据提示，品析下列语句的表达效果。（5分）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（1）于是，那些奔跑的脚步，那些抱持的手臂，那些清凉的河水，加在一起，成了我最隆重的书法入门课。（提示：从修辞手法的角度）（3分）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color w:val="222222"/>
          <w:spacing w:val="8"/>
          <w:sz w:val="21"/>
          <w:szCs w:val="21"/>
          <w:u w:val="single"/>
          <w:shd w:val="clear" w:color="auto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222222"/>
          <w:spacing w:val="8"/>
          <w:sz w:val="21"/>
          <w:szCs w:val="21"/>
          <w:u w:val="single"/>
          <w:shd w:val="clear" w:color="auto" w:fill="FFFFFF"/>
        </w:rPr>
        <w:t xml:space="preserve">                                                                         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（2）过路的农夫见了，都必须弯下腰去，恭恭敬敬捡起来，用手掌捧着，向吴山庙走去。（提示：从词语的角度）（2分）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color w:val="222222"/>
          <w:spacing w:val="8"/>
          <w:sz w:val="21"/>
          <w:szCs w:val="21"/>
          <w:u w:val="single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color w:val="000000"/>
          <w:spacing w:val="8"/>
          <w:sz w:val="21"/>
          <w:szCs w:val="21"/>
          <w:u w:val="single"/>
          <w:shd w:val="clear" w:color="auto" w:fill="FFFFFF"/>
        </w:rPr>
        <w:t xml:space="preserve">                                                                         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16.文中“那些在路上捡字纸的农夫，以及把字纸压在船舱的渔民，都不识字”独立成段，有什么作用？（3分）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shd w:val="clear" w:color="auto" w:fill="FFFFFF"/>
        </w:rPr>
        <w:t xml:space="preserve">                                                                                   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17.读了本文，联系作者的成就，谈谈对文章结尾“这是我的起点”这句话的理解。（4分）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shd w:val="clear" w:color="auto" w:fill="FFFFFF"/>
        </w:rPr>
        <w:t xml:space="preserve">                                                                                   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三、作文（60分）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firstLine="42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也许你曾经因学习的重压而放弃过；也许你曾经因朋友的误解而苦恼过；也许你曾经因父母的指责而伤心过；也许你曾经因老师的批评而自卑过；也许你因生活的失意而痛哭过……这一切都已过去，这一切都成为你永久的怀念。回首往事，你发现…… 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请以“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从此，我不再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u w:val="single"/>
          <w:lang w:val="en-US" w:eastAsia="zh-CN" w:bidi="ar-SA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u w:val="none"/>
          <w:lang w:val="en-US" w:eastAsia="zh-CN" w:bidi="ar-SA"/>
        </w:rPr>
        <w:t xml:space="preserve"> 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”为题，写一篇不少于600字的记叙文。</w:t>
      </w:r>
    </w:p>
    <w:p>
      <w:pP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br w:type="page"/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参考答案:</w:t>
      </w:r>
    </w:p>
    <w:p>
      <w:pPr>
        <w:rPr>
          <w:rFonts w:hint="eastAsia" w:asciiTheme="minorEastAsia" w:hAnsiTheme="minorEastAsia" w:eastAsiaTheme="minorEastAsia"/>
          <w:lang w:val="en-US" w:eastAsia="zh-CN"/>
        </w:rPr>
      </w:pPr>
      <w:r>
        <w:rPr>
          <w:rFonts w:hint="eastAsia" w:asciiTheme="minorEastAsia" w:hAnsiTheme="minorEastAsia"/>
          <w:lang w:val="en-US" w:eastAsia="zh-CN"/>
        </w:rPr>
        <w:t>一、</w:t>
      </w:r>
    </w:p>
    <w:p>
      <w:pPr>
        <w:rPr>
          <w:rFonts w:asciiTheme="minorEastAsia" w:hAnsiTheme="minorEastAsia"/>
          <w:spacing w:val="8"/>
          <w:shd w:val="clear" w:color="auto" w:fill="FFFFFF"/>
        </w:rPr>
      </w:pPr>
      <w:r>
        <w:rPr>
          <w:rFonts w:hint="eastAsia" w:asciiTheme="minorEastAsia" w:hAnsiTheme="minorEastAsia"/>
          <w:spacing w:val="8"/>
          <w:shd w:val="clear" w:color="auto" w:fill="FFFFFF"/>
        </w:rPr>
        <w:t>1  2略</w:t>
      </w:r>
      <w:r>
        <w:rPr>
          <w:rFonts w:hint="eastAsia" w:asciiTheme="minorEastAsia" w:hAnsiTheme="minorEastAsia"/>
          <w:spacing w:val="8"/>
          <w:shd w:val="clear" w:color="auto" w:fill="FFFFFF"/>
          <w:lang w:val="en-US" w:eastAsia="zh-CN"/>
        </w:rPr>
        <w:t xml:space="preserve">     </w:t>
      </w:r>
      <w:r>
        <w:rPr>
          <w:rFonts w:hint="eastAsia" w:asciiTheme="minorEastAsia" w:hAnsiTheme="minorEastAsia"/>
          <w:spacing w:val="8"/>
          <w:shd w:val="clear" w:color="auto" w:fill="FFFFFF"/>
        </w:rPr>
        <w:t>3</w:t>
      </w:r>
      <w:r>
        <w:rPr>
          <w:rFonts w:hint="eastAsia" w:asciiTheme="minorEastAsia" w:hAnsiTheme="minorEastAsia"/>
          <w:spacing w:val="15"/>
          <w:shd w:val="clear" w:color="auto" w:fill="FFFFFF"/>
        </w:rPr>
        <w:t>、</w:t>
      </w:r>
      <w:r>
        <w:rPr>
          <w:rFonts w:hint="eastAsia" w:asciiTheme="minorEastAsia" w:hAnsiTheme="minorEastAsia"/>
          <w:spacing w:val="8"/>
          <w:shd w:val="clear" w:color="auto" w:fill="FFFFFF"/>
        </w:rPr>
        <w:t xml:space="preserve">B </w:t>
      </w:r>
      <w:r>
        <w:rPr>
          <w:rFonts w:hint="eastAsia" w:asciiTheme="minorEastAsia" w:hAnsiTheme="minorEastAsia"/>
          <w:spacing w:val="15"/>
          <w:shd w:val="clear" w:color="auto" w:fill="FFFFFF"/>
        </w:rPr>
        <w:t>；</w:t>
      </w:r>
      <w:r>
        <w:rPr>
          <w:rFonts w:hint="eastAsia" w:asciiTheme="minorEastAsia" w:hAnsiTheme="minorEastAsia"/>
          <w:spacing w:val="8"/>
          <w:shd w:val="clear" w:color="auto" w:fill="FFFFFF"/>
        </w:rPr>
        <w:t xml:space="preserve">   4</w:t>
      </w:r>
      <w:r>
        <w:rPr>
          <w:rFonts w:hint="eastAsia" w:asciiTheme="minorEastAsia" w:hAnsiTheme="minorEastAsia"/>
          <w:spacing w:val="15"/>
          <w:shd w:val="clear" w:color="auto" w:fill="FFFFFF"/>
        </w:rPr>
        <w:t>、</w:t>
      </w:r>
      <w:r>
        <w:rPr>
          <w:rFonts w:hint="eastAsia" w:asciiTheme="minorEastAsia" w:hAnsiTheme="minorEastAsia"/>
          <w:spacing w:val="8"/>
          <w:shd w:val="clear" w:color="auto" w:fill="FFFFFF"/>
        </w:rPr>
        <w:t xml:space="preserve">D </w:t>
      </w:r>
      <w:r>
        <w:rPr>
          <w:rFonts w:hint="eastAsia" w:asciiTheme="minorEastAsia" w:hAnsiTheme="minorEastAsia"/>
          <w:spacing w:val="15"/>
          <w:shd w:val="clear" w:color="auto" w:fill="FFFFFF"/>
        </w:rPr>
        <w:t>；</w:t>
      </w:r>
      <w:r>
        <w:rPr>
          <w:rFonts w:hint="eastAsia" w:asciiTheme="minorEastAsia" w:hAnsiTheme="minorEastAsia"/>
          <w:spacing w:val="8"/>
          <w:shd w:val="clear" w:color="auto" w:fill="FFFFFF"/>
        </w:rPr>
        <w:t xml:space="preserve">   5</w:t>
      </w:r>
      <w:r>
        <w:rPr>
          <w:rFonts w:hint="eastAsia" w:asciiTheme="minorEastAsia" w:hAnsiTheme="minorEastAsia"/>
          <w:spacing w:val="15"/>
          <w:shd w:val="clear" w:color="auto" w:fill="FFFFFF"/>
        </w:rPr>
        <w:t>、</w:t>
      </w:r>
      <w:r>
        <w:rPr>
          <w:rFonts w:hint="eastAsia" w:asciiTheme="minorEastAsia" w:hAnsiTheme="minorEastAsia"/>
          <w:spacing w:val="8"/>
          <w:shd w:val="clear" w:color="auto" w:fill="FFFFFF"/>
        </w:rPr>
        <w:t>C</w:t>
      </w:r>
    </w:p>
    <w:p>
      <w:pPr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6</w:t>
      </w:r>
      <w:r>
        <w:rPr>
          <w:rFonts w:asciiTheme="minorEastAsia" w:hAnsiTheme="minorEastAsia"/>
        </w:rPr>
        <w:t>(1)示例：神舟十三号载人飞船点火升空</w:t>
      </w:r>
    </w:p>
    <w:p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(2)示例：问题一：请问您在本次太空之旅发射过程中和顺利落地之后分别在想些什么？</w:t>
      </w:r>
    </w:p>
    <w:p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问题二：2013 年您就完成过神舟十号的飞行任务，您觉得这两次飞行给您带来的感受有什么不同？</w:t>
      </w:r>
    </w:p>
    <w:p>
      <w:pPr>
        <w:rPr>
          <w:rFonts w:asciiTheme="minorEastAsia" w:hAnsiTheme="minorEastAsia"/>
          <w:sz w:val="23"/>
          <w:szCs w:val="23"/>
          <w:shd w:val="clear" w:color="auto" w:fill="FFFFFF"/>
        </w:rPr>
      </w:pPr>
      <w:r>
        <w:rPr>
          <w:rFonts w:hint="eastAsia" w:asciiTheme="minorEastAsia" w:hAnsiTheme="minorEastAsia"/>
        </w:rPr>
        <w:t>7</w:t>
      </w:r>
      <w:r>
        <w:rPr>
          <w:rFonts w:hint="eastAsia" w:asciiTheme="minorEastAsia" w:hAnsiTheme="minorEastAsia"/>
          <w:sz w:val="23"/>
          <w:szCs w:val="23"/>
          <w:shd w:val="clear" w:color="auto" w:fill="FFFFFF"/>
        </w:rPr>
        <w:t>.(1)A:毛泽东</w:t>
      </w:r>
      <w:r>
        <w:rPr>
          <w:rFonts w:asciiTheme="minorEastAsia" w:hAnsiTheme="minorEastAsia"/>
          <w:sz w:val="23"/>
          <w:szCs w:val="23"/>
          <w:shd w:val="clear" w:color="auto" w:fill="FFFFFF"/>
        </w:rPr>
        <w:t xml:space="preserve">  </w:t>
      </w:r>
      <w:r>
        <w:rPr>
          <w:rFonts w:hint="eastAsia" w:asciiTheme="minorEastAsia" w:hAnsiTheme="minorEastAsia"/>
          <w:sz w:val="23"/>
          <w:szCs w:val="23"/>
          <w:shd w:val="clear" w:color="auto" w:fill="FFFFFF"/>
        </w:rPr>
        <w:t xml:space="preserve">  B.彭德怀</w:t>
      </w:r>
    </w:p>
    <w:p>
      <w:pPr>
        <w:rPr>
          <w:rFonts w:hint="eastAsia" w:asciiTheme="minorEastAsia" w:hAnsiTheme="minorEastAsia"/>
          <w:sz w:val="23"/>
          <w:szCs w:val="23"/>
          <w:shd w:val="clear" w:color="auto" w:fill="FFFFFF"/>
        </w:rPr>
      </w:pPr>
      <w:r>
        <w:rPr>
          <w:rFonts w:hint="eastAsia" w:asciiTheme="minorEastAsia" w:hAnsiTheme="minorEastAsia"/>
          <w:sz w:val="23"/>
          <w:szCs w:val="23"/>
          <w:shd w:val="clear" w:color="auto" w:fill="FFFFFF"/>
        </w:rPr>
        <w:t>(2)毛泽东、彭德怀质朴率真、富有生活情趣。</w:t>
      </w:r>
    </w:p>
    <w:p>
      <w:pPr>
        <w:rPr>
          <w:rFonts w:hint="eastAsia" w:asciiTheme="minorEastAsia" w:hAnsiTheme="minorEastAsia" w:eastAsiaTheme="minorEastAsia"/>
          <w:sz w:val="23"/>
          <w:szCs w:val="23"/>
          <w:shd w:val="clear" w:color="auto" w:fill="FFFFFF"/>
          <w:lang w:eastAsia="zh-CN"/>
        </w:rPr>
      </w:pPr>
      <w:r>
        <w:rPr>
          <w:rFonts w:hint="eastAsia" w:asciiTheme="minorEastAsia" w:hAnsiTheme="minorEastAsia"/>
          <w:sz w:val="23"/>
          <w:szCs w:val="23"/>
          <w:shd w:val="clear" w:color="auto" w:fill="FFFFFF"/>
          <w:lang w:eastAsia="zh-CN"/>
        </w:rPr>
        <w:t>二、</w:t>
      </w:r>
    </w:p>
    <w:p>
      <w:pPr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8</w:t>
      </w:r>
      <w:r>
        <w:rPr>
          <w:rFonts w:asciiTheme="minorEastAsia" w:hAnsiTheme="minorEastAsia"/>
        </w:rPr>
        <w:t xml:space="preserve">．写出了雨的雨量大，雨势猛（或雨势急） 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9</w:t>
      </w:r>
      <w:r>
        <w:rPr>
          <w:rFonts w:asciiTheme="minorEastAsia" w:hAnsiTheme="minorEastAsia"/>
        </w:rPr>
        <w:t>．运用对比手法，将暴雨过后零落殆尽的桃李与翠绿齐整的青草对比</w:t>
      </w: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1分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asciiTheme="minorEastAsia" w:hAnsiTheme="minorEastAsia"/>
        </w:rPr>
        <w:t>，暗示桃李虽艳丽而生命力却弱小</w:t>
      </w: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1分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asciiTheme="minorEastAsia" w:hAnsiTheme="minorEastAsia"/>
        </w:rPr>
        <w:t>；青草虽然朴素无华而生命力顽强（或艳丽如桃李的事物易凋谢，朴素如青草的生命力更长久）</w:t>
      </w: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1分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asciiTheme="minorEastAsia" w:hAnsiTheme="minorEastAsia"/>
        </w:rPr>
        <w:t>。</w:t>
      </w:r>
    </w:p>
    <w:p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参考译文：</w:t>
      </w:r>
    </w:p>
    <w:p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任何事物都有可观赏的地方。如有可观赏的地方，那么都可使人有快乐，不必一定要是怪异、新奇、雄伟、瑰丽的景观。吃酒糟、喝薄酒，都可以使人醉，水果蔬菜草木，都可以充饥。以此类推，我到哪儿会不快乐呢？ </w:t>
      </w:r>
    </w:p>
    <w:p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我从杭州调移到密州任知州，放弃了乘船的舒适快乐，而承受坐车骑马的劳累；放弃墙壁雕绘的华美漂亮的住宅，而蔽身在粗木造的屋舍里；远离杭州湖光山色的美景，来到桑麻丛生的荒野。刚到之时，连年收成不好，盗贼到处都有，案件也多不胜数；而厨房里空荡无物，每天都以野菜充饥，人们一定都怀疑我会不快乐。可我在这里住了一年后，面腴体丰，头发白的地方，也一天天变黑了。我既喜欢这里风俗的淳朴，这里的官吏百姓也习惯了我的愚拙无能。于是，在这里修整花园菜圃，打扫干净庭院屋宇，砍伐安丘、高密的树木，用来修补破败的房屋，以便勉强度日。在园子的北面，靠着城墙筑起的高台已经很旧了，稍加整修，让它焕然一新。我不时和大家一起登台观览，在那儿尽情游玩。从台上向南望去，马耳、常山时隐时现，有时似乎很近，有时又似乎很远，或许有隐士住在那里吧？台的东面就是卢山，秦人卢敖就是在那里隐遁的。向西望去是穆陵关，隐隐约约像一道城墙，姜太公、齐桓公的英雄业绩，尚有留存。向北俯视潍水，不禁慨叹万分，想起了淮阴侯韩信的赫赫战功，又哀叹他不得善终。这台虽然高，但却非常安稳；这台上居室幽深，却又明亮，夏凉冬暖。雨落雪飞的早晨，风清月明的夜晚，我没有不在那里的，朋友们也没有不在这里跟随着我的。我们采摘园子里的蔬菜，钓取池塘里的游鱼，酿高粱酒，煮糙米，大家一边吃一面赞叹：“多么快活的游乐啊！” </w:t>
      </w:r>
    </w:p>
    <w:p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t>这个时候，我的弟弟苏辙字子由恰好在济南做官，听说了这件事，写了一篇文章，并且给这个台子取名“超然”，以说明我之所以到哪儿都快乐的原因，大概就是在于我的心能超乎事物之外啊！</w:t>
      </w:r>
    </w:p>
    <w:p>
      <w:pPr>
        <w:rPr>
          <w:rFonts w:hint="eastAsia" w:asciiTheme="minorEastAsia" w:hAnsiTheme="minorEastAsia"/>
        </w:rPr>
      </w:pPr>
    </w:p>
    <w:p>
      <w:pPr>
        <w:numPr>
          <w:ilvl w:val="0"/>
          <w:numId w:val="2"/>
        </w:numPr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人/固疑/余之不乐也   </w:t>
      </w:r>
    </w:p>
    <w:p>
      <w:pPr>
        <w:numPr>
          <w:ilvl w:val="0"/>
          <w:numId w:val="2"/>
        </w:numPr>
        <w:ind w:left="0" w:leftChars="0" w:firstLine="0" w:firstLineChars="0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安：哪里     释：放下     相与：一起     适：恰好、正好/恰逢  </w:t>
      </w:r>
    </w:p>
    <w:p>
      <w:pPr>
        <w:numPr>
          <w:ilvl w:val="0"/>
          <w:numId w:val="0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/>
        </w:rPr>
        <w:t>1</w:t>
      </w:r>
      <w:r>
        <w:rPr>
          <w:rFonts w:hint="eastAsia" w:asciiTheme="minorEastAsia" w:hAnsiTheme="minorEastAsia"/>
        </w:rPr>
        <w:t>2</w:t>
      </w:r>
      <w:r>
        <w:rPr>
          <w:rFonts w:asciiTheme="minorEastAsia" w:hAnsiTheme="minorEastAsia"/>
        </w:rPr>
        <w:t xml:space="preserve">．我在这里住了一年后，面腴体丰（外貌更加丰满），头发白的地方，也一天天变黑了。  </w:t>
      </w:r>
    </w:p>
    <w:p>
      <w:pPr>
        <w:numPr>
          <w:ilvl w:val="0"/>
          <w:numId w:val="0"/>
        </w:numPr>
        <w:rPr>
          <w:rFonts w:hint="default" w:asciiTheme="minorEastAsia" w:hAnsiTheme="minorEastAsia" w:eastAsiaTheme="minorEastAsia"/>
          <w:lang w:val="en-US" w:eastAsia="zh-CN"/>
        </w:rPr>
      </w:pPr>
      <w:r>
        <w:rPr>
          <w:rFonts w:hint="eastAsia" w:asciiTheme="minorEastAsia" w:hAnsiTheme="minorEastAsia"/>
          <w:lang w:val="en-US" w:eastAsia="zh-CN"/>
        </w:rPr>
        <w:t xml:space="preserve">    （得分点：期、益、日）</w:t>
      </w:r>
    </w:p>
    <w:p>
      <w:pPr>
        <w:numPr>
          <w:ilvl w:val="0"/>
          <w:numId w:val="0"/>
        </w:numPr>
        <w:rPr>
          <w:rFonts w:asciiTheme="minorEastAsia" w:hAnsiTheme="minorEastAsia"/>
        </w:rPr>
      </w:pPr>
      <w:r>
        <w:rPr>
          <w:rFonts w:asciiTheme="minorEastAsia" w:hAnsiTheme="minorEastAsia"/>
        </w:rPr>
        <w:t>1</w:t>
      </w:r>
      <w:r>
        <w:rPr>
          <w:rFonts w:hint="eastAsia" w:asciiTheme="minorEastAsia" w:hAnsiTheme="minorEastAsia"/>
        </w:rPr>
        <w:t>3</w:t>
      </w:r>
      <w:r>
        <w:rPr>
          <w:rFonts w:asciiTheme="minorEastAsia" w:hAnsiTheme="minorEastAsia"/>
        </w:rPr>
        <w:t xml:space="preserve">．D  </w:t>
      </w:r>
    </w:p>
    <w:p>
      <w:pPr>
        <w:rPr>
          <w:rFonts w:asciiTheme="minorEastAsia" w:hAnsiTheme="minorEastAsia"/>
        </w:rPr>
      </w:pPr>
      <w:r>
        <w:rPr>
          <w:rFonts w:hint="eastAsia" w:cs="Helvetica" w:asciiTheme="minorEastAsia" w:hAnsiTheme="minorEastAsia"/>
          <w:spacing w:val="8"/>
          <w:shd w:val="clear" w:color="auto" w:fill="FFFFFF"/>
        </w:rPr>
        <w:t>14</w:t>
      </w:r>
      <w:r>
        <w:rPr>
          <w:rFonts w:cs="Helvetica" w:asciiTheme="minorEastAsia" w:hAnsiTheme="minorEastAsia"/>
          <w:spacing w:val="8"/>
          <w:shd w:val="clear" w:color="auto" w:fill="FFFFFF"/>
        </w:rPr>
        <w:t>（1）</w:t>
      </w:r>
      <w:r>
        <w:rPr>
          <w:rFonts w:hint="eastAsia" w:asciiTheme="minorEastAsia" w:hAnsiTheme="minorEastAsia"/>
          <w:spacing w:val="8"/>
          <w:shd w:val="clear" w:color="auto" w:fill="FEFEFE"/>
        </w:rPr>
        <w:t>蘸酒写字考试</w:t>
      </w:r>
      <w:r>
        <w:rPr>
          <w:rFonts w:cs="Helvetica" w:asciiTheme="minorEastAsia" w:hAnsiTheme="minorEastAsia"/>
          <w:spacing w:val="8"/>
          <w:shd w:val="clear" w:color="auto" w:fill="FFFFFF"/>
        </w:rPr>
        <w:t>；（3）</w:t>
      </w:r>
      <w:r>
        <w:rPr>
          <w:rFonts w:hint="eastAsia" w:asciiTheme="minorEastAsia" w:hAnsiTheme="minorEastAsia"/>
          <w:spacing w:val="8"/>
          <w:shd w:val="clear" w:color="auto" w:fill="FEFEFE"/>
        </w:rPr>
        <w:t>用小楷字借书</w:t>
      </w:r>
    </w:p>
    <w:p>
      <w:pPr>
        <w:rPr>
          <w:rFonts w:hint="eastAsia" w:asciiTheme="minorEastAsia" w:hAnsiTheme="minorEastAsia"/>
          <w:spacing w:val="8"/>
          <w:szCs w:val="21"/>
          <w:shd w:val="clear" w:color="auto" w:fill="FEFEFE"/>
        </w:rPr>
      </w:pP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15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 xml:space="preserve"> 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(1)运用排比和比喻的修辞手法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，选取典型的细节，生动形象地强调（突出）了老师对“我”的关爱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，体现了书法对“我”的文化启蒙和激励作用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。（或：运用比喻的修辞手法，生动地表现了那些童年经历，对“我”的文化启蒙和激励作用）</w:t>
      </w:r>
    </w:p>
    <w:p>
      <w:pPr>
        <w:rPr>
          <w:rFonts w:asciiTheme="minorEastAsia" w:hAnsiTheme="minorEastAsia"/>
          <w:spacing w:val="8"/>
          <w:szCs w:val="21"/>
        </w:rPr>
      </w:pP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(2)用“弯”“捡”“捧”等动词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，形象地写出了乡人对字纸的恭敬之情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。</w:t>
      </w:r>
    </w:p>
    <w:p>
      <w:pPr>
        <w:rPr>
          <w:rFonts w:cs="宋体" w:asciiTheme="minorEastAsia" w:hAnsiTheme="minorEastAsia"/>
          <w:spacing w:val="8"/>
          <w:szCs w:val="21"/>
        </w:rPr>
      </w:pPr>
      <w:r>
        <w:rPr>
          <w:rFonts w:hint="eastAsia" w:asciiTheme="minorEastAsia" w:hAnsiTheme="minorEastAsia"/>
        </w:rPr>
        <w:t>16</w:t>
      </w:r>
      <w:r>
        <w:rPr>
          <w:rFonts w:hint="eastAsia" w:asciiTheme="minorEastAsia" w:hAnsiTheme="minorEastAsia"/>
          <w:lang w:val="en-US" w:eastAsia="zh-CN"/>
        </w:rPr>
        <w:t xml:space="preserve">  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补充强调农夫和渔民都不识字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，突出乡人对字纸及文化的敬重，深化文章主旨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，加深读者对“我”家乡浓郁文化氛围的印象（给人以心灵的震撼）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。</w:t>
      </w:r>
    </w:p>
    <w:p>
      <w:pPr>
        <w:rPr>
          <w:rFonts w:asciiTheme="minorEastAsia" w:hAnsiTheme="minorEastAsia"/>
          <w:spacing w:val="8"/>
          <w:szCs w:val="21"/>
        </w:rPr>
      </w:pPr>
      <w:r>
        <w:rPr>
          <w:rFonts w:hint="eastAsia" w:asciiTheme="minorEastAsia" w:hAnsiTheme="minorEastAsia"/>
        </w:rPr>
        <w:t>17</w:t>
      </w:r>
      <w:r>
        <w:rPr>
          <w:rFonts w:hint="eastAsia" w:asciiTheme="minorEastAsia" w:hAnsiTheme="minorEastAsia"/>
          <w:lang w:val="en-US" w:eastAsia="zh-CN"/>
        </w:rPr>
        <w:t xml:space="preserve">  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老师的关爱激发了“我”对书法的热爱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；老师的教育方式，为“我”打下了书法功底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；乡人对字纸的敬惜（家乡浓郁的文化氛围）启蒙了“我”对文学和文化的热爱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；这一切为作者日后成为著名的学者和作家奠定深厚的基础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（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val="en-US" w:eastAsia="zh-CN"/>
        </w:rPr>
        <w:t>1分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  <w:lang w:eastAsia="zh-CN"/>
        </w:rPr>
        <w:t>）</w:t>
      </w:r>
      <w:r>
        <w:rPr>
          <w:rFonts w:hint="eastAsia" w:asciiTheme="minorEastAsia" w:hAnsiTheme="minorEastAsia"/>
          <w:spacing w:val="8"/>
          <w:szCs w:val="21"/>
          <w:shd w:val="clear" w:color="auto" w:fill="FEFEFE"/>
        </w:rPr>
        <w:t>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三、作文切入分</w:t>
      </w:r>
      <w:r>
        <w:rPr>
          <w:rFonts w:hint="eastAsia"/>
          <w:lang w:val="en-US" w:eastAsia="zh-CN"/>
        </w:rPr>
        <w:t>42分，评分标准参照中考标准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jc w:val="left"/>
      <w:rPr>
        <w:rFonts w:ascii="Times New Roman" w:hAnsi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1312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snapToGrid w:val="0"/>
      <w:rPr>
        <w:rFonts w:ascii="Times New Roman" w:hAnsi="Times New Roman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19D790"/>
    <w:multiLevelType w:val="singleLevel"/>
    <w:tmpl w:val="FA19D790"/>
    <w:lvl w:ilvl="0" w:tentative="0">
      <w:start w:val="10"/>
      <w:numFmt w:val="decimal"/>
      <w:suff w:val="nothing"/>
      <w:lvlText w:val="%1．"/>
      <w:lvlJc w:val="left"/>
    </w:lvl>
  </w:abstractNum>
  <w:abstractNum w:abstractNumId="1">
    <w:nsid w:val="0EAAD309"/>
    <w:multiLevelType w:val="singleLevel"/>
    <w:tmpl w:val="0EAAD309"/>
    <w:lvl w:ilvl="0" w:tentative="0">
      <w:start w:val="9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U4OTBiMThiOGU2ZDgwZmM0NWFlY2IyNTVhM2M3ZGEifQ=="/>
  </w:docVars>
  <w:rsids>
    <w:rsidRoot w:val="009218BD"/>
    <w:rsid w:val="000879E1"/>
    <w:rsid w:val="000F4B4B"/>
    <w:rsid w:val="00234F08"/>
    <w:rsid w:val="004151FC"/>
    <w:rsid w:val="006909A8"/>
    <w:rsid w:val="00832B78"/>
    <w:rsid w:val="0084685C"/>
    <w:rsid w:val="009218BD"/>
    <w:rsid w:val="009A0643"/>
    <w:rsid w:val="00A0626E"/>
    <w:rsid w:val="00B6734E"/>
    <w:rsid w:val="00C02FC6"/>
    <w:rsid w:val="00CC402C"/>
    <w:rsid w:val="00EC2B00"/>
    <w:rsid w:val="00F82A7B"/>
    <w:rsid w:val="00FB5368"/>
    <w:rsid w:val="10E90BC4"/>
    <w:rsid w:val="10F90EC3"/>
    <w:rsid w:val="1BAD26B8"/>
    <w:rsid w:val="267401A2"/>
    <w:rsid w:val="276C4E72"/>
    <w:rsid w:val="3EBB0635"/>
    <w:rsid w:val="51505D1A"/>
    <w:rsid w:val="56BD287A"/>
    <w:rsid w:val="63683707"/>
    <w:rsid w:val="64D405BD"/>
    <w:rsid w:val="7996535E"/>
    <w:rsid w:val="7F4A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15"/>
    <w:basedOn w:val="6"/>
    <w:qFormat/>
    <w:uiPriority w:val="0"/>
    <w:rPr>
      <w:rFonts w:hint="default" w:ascii="Times New Roman" w:hAnsi="Times New Roman" w:cs="Times New Roman"/>
      <w:b/>
      <w:bCs/>
    </w:rPr>
  </w:style>
  <w:style w:type="paragraph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7B75232B38-A165-1FB7-499C-2E1C792CACB5%25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7B75232B38-A165-1FB7-499C-2E1C792CACB5%25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1"/>
    <customShpInfo spid="_x0000_s2052"/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DB0401-30BD-493E-B7C1-512F339A23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6216</Words>
  <Characters>6334</Characters>
  <Lines>33</Lines>
  <Paragraphs>9</Paragraphs>
  <TotalTime>0</TotalTime>
  <ScaleCrop>false</ScaleCrop>
  <LinksUpToDate>false</LinksUpToDate>
  <CharactersWithSpaces>7920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2022-10-14T07:57:00Z</dcterms:created>
  <dc:creator>DELL</dc:creator>
  <cp:lastModifiedBy>俞婷</cp:lastModifiedBy>
  <dcterms:modified xsi:type="dcterms:W3CDTF">2022-12-09T01:38:17Z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2052-11.1.0.12763</vt:lpwstr>
  </property>
  <property fmtid="{D5CDD505-2E9C-101B-9397-08002B2CF9AE}" pid="7" name="ICV">
    <vt:lpwstr>30458131655443D582B4E217C7AE475F</vt:lpwstr>
  </property>
</Properties>
</file>