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AE6" w:rsidRDefault="00E57600" w:rsidP="009F0A9A">
      <w:pPr>
        <w:snapToGrid w:val="0"/>
        <w:spacing w:line="500" w:lineRule="exact"/>
        <w:ind w:firstLineChars="202" w:firstLine="566"/>
        <w:jc w:val="center"/>
        <w:rPr>
          <w:rStyle w:val="a4"/>
          <w:rFonts w:ascii="仿宋" w:eastAsia="仿宋" w:hAnsi="仿宋" w:cs="微软雅黑"/>
          <w:b w:val="0"/>
          <w:color w:val="000000"/>
          <w:kern w:val="0"/>
          <w:sz w:val="28"/>
          <w:szCs w:val="28"/>
          <w:shd w:val="clear" w:color="auto" w:fill="FFFFFF"/>
          <w:lang/>
        </w:rPr>
      </w:pPr>
      <w:r>
        <w:rPr>
          <w:rFonts w:ascii="仿宋" w:eastAsia="仿宋" w:hAnsi="仿宋" w:cs="宋体" w:hint="eastAsia"/>
          <w:color w:val="333333"/>
          <w:kern w:val="0"/>
          <w:sz w:val="28"/>
          <w:szCs w:val="28"/>
        </w:rPr>
        <w:t>江苏省泰州中学附属初级中学</w:t>
      </w:r>
      <w:r>
        <w:rPr>
          <w:rFonts w:ascii="仿宋" w:eastAsia="仿宋" w:hAnsi="仿宋" w:cs="宋体" w:hint="eastAsia"/>
          <w:color w:val="333333"/>
          <w:kern w:val="0"/>
          <w:sz w:val="28"/>
          <w:szCs w:val="28"/>
        </w:rPr>
        <w:t>操场</w:t>
      </w:r>
      <w:r>
        <w:rPr>
          <w:rFonts w:ascii="仿宋" w:eastAsia="仿宋" w:hAnsi="仿宋" w:cs="仿宋_GB2312" w:hint="eastAsia"/>
          <w:color w:val="333333"/>
          <w:kern w:val="0"/>
          <w:sz w:val="28"/>
          <w:szCs w:val="28"/>
        </w:rPr>
        <w:t>音响设备项目</w:t>
      </w:r>
      <w:r>
        <w:rPr>
          <w:rFonts w:ascii="仿宋" w:eastAsia="仿宋" w:hAnsi="仿宋" w:hint="eastAsia"/>
          <w:sz w:val="28"/>
          <w:szCs w:val="28"/>
        </w:rPr>
        <w:t>询价文件</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一、项目基本情况</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项目名称：江苏省泰州中学附属初级中学</w:t>
      </w:r>
      <w:r>
        <w:rPr>
          <w:rFonts w:ascii="仿宋" w:eastAsia="仿宋" w:hAnsi="仿宋" w:cs="宋体" w:hint="eastAsia"/>
          <w:color w:val="333333"/>
          <w:kern w:val="0"/>
          <w:sz w:val="28"/>
          <w:szCs w:val="28"/>
        </w:rPr>
        <w:t>操场音响</w:t>
      </w:r>
      <w:r>
        <w:rPr>
          <w:rFonts w:ascii="仿宋" w:eastAsia="仿宋" w:hAnsi="仿宋" w:cs="宋体" w:hint="eastAsia"/>
          <w:color w:val="333333"/>
          <w:kern w:val="0"/>
          <w:sz w:val="28"/>
          <w:szCs w:val="28"/>
        </w:rPr>
        <w:t>设备采购及安装项目。</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采购方式：竞争性磋商。</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预算金额：</w:t>
      </w:r>
      <w:r>
        <w:rPr>
          <w:rFonts w:ascii="仿宋" w:eastAsia="仿宋" w:hAnsi="仿宋" w:cs="宋体" w:hint="eastAsia"/>
          <w:color w:val="333333"/>
          <w:kern w:val="0"/>
          <w:sz w:val="28"/>
          <w:szCs w:val="28"/>
        </w:rPr>
        <w:t>4.78</w:t>
      </w:r>
      <w:r>
        <w:rPr>
          <w:rFonts w:ascii="仿宋" w:eastAsia="仿宋" w:hAnsi="仿宋" w:cs="宋体" w:hint="eastAsia"/>
          <w:color w:val="333333"/>
          <w:kern w:val="0"/>
          <w:sz w:val="28"/>
          <w:szCs w:val="28"/>
        </w:rPr>
        <w:t>万元。</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最高限价：</w:t>
      </w:r>
      <w:r>
        <w:rPr>
          <w:rFonts w:ascii="仿宋" w:eastAsia="仿宋" w:hAnsi="仿宋" w:cs="宋体" w:hint="eastAsia"/>
          <w:color w:val="333333"/>
          <w:kern w:val="0"/>
          <w:sz w:val="28"/>
          <w:szCs w:val="28"/>
        </w:rPr>
        <w:t>4.78</w:t>
      </w:r>
      <w:r>
        <w:rPr>
          <w:rFonts w:ascii="仿宋" w:eastAsia="仿宋" w:hAnsi="仿宋" w:cs="宋体" w:hint="eastAsia"/>
          <w:color w:val="333333"/>
          <w:kern w:val="0"/>
          <w:sz w:val="28"/>
          <w:szCs w:val="28"/>
        </w:rPr>
        <w:t>万元。</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采购需求：详见采购文件。</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具体参数及要求详见本项目询价文件技术要求。</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合同履行期限：</w:t>
      </w:r>
      <w:r>
        <w:rPr>
          <w:rFonts w:ascii="仿宋" w:eastAsia="仿宋" w:hAnsi="仿宋" w:cs="宋体" w:hint="eastAsia"/>
          <w:color w:val="333333"/>
          <w:kern w:val="0"/>
          <w:sz w:val="28"/>
          <w:szCs w:val="28"/>
        </w:rPr>
        <w:t>10</w:t>
      </w:r>
      <w:r>
        <w:rPr>
          <w:rFonts w:ascii="仿宋" w:eastAsia="仿宋" w:hAnsi="仿宋" w:cs="宋体" w:hint="eastAsia"/>
          <w:color w:val="333333"/>
          <w:kern w:val="0"/>
          <w:sz w:val="28"/>
          <w:szCs w:val="28"/>
        </w:rPr>
        <w:t>日历天。</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本项目不接受联合体。</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二、申请人的资格要求</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1.</w:t>
      </w:r>
      <w:r>
        <w:rPr>
          <w:rFonts w:ascii="仿宋" w:eastAsia="仿宋" w:hAnsi="仿宋" w:cs="宋体" w:hint="eastAsia"/>
          <w:color w:val="333333"/>
          <w:kern w:val="0"/>
          <w:sz w:val="28"/>
          <w:szCs w:val="28"/>
        </w:rPr>
        <w:t>满足《中华人民共和国政府采购法》第二十二条规定：</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1</w:t>
      </w:r>
      <w:r>
        <w:rPr>
          <w:rFonts w:ascii="仿宋" w:eastAsia="仿宋" w:hAnsi="仿宋" w:cs="宋体" w:hint="eastAsia"/>
          <w:color w:val="333333"/>
          <w:kern w:val="0"/>
          <w:sz w:val="28"/>
          <w:szCs w:val="28"/>
        </w:rPr>
        <w:t>）具有独立承担民事责任的能力；</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2</w:t>
      </w:r>
      <w:r>
        <w:rPr>
          <w:rFonts w:ascii="仿宋" w:eastAsia="仿宋" w:hAnsi="仿宋" w:cs="宋体" w:hint="eastAsia"/>
          <w:color w:val="333333"/>
          <w:kern w:val="0"/>
          <w:sz w:val="28"/>
          <w:szCs w:val="28"/>
        </w:rPr>
        <w:t>）具有良好的商业信誉和健全的财务会计制度；</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3</w:t>
      </w:r>
      <w:r>
        <w:rPr>
          <w:rFonts w:ascii="仿宋" w:eastAsia="仿宋" w:hAnsi="仿宋" w:cs="宋体" w:hint="eastAsia"/>
          <w:color w:val="333333"/>
          <w:kern w:val="0"/>
          <w:sz w:val="28"/>
          <w:szCs w:val="28"/>
        </w:rPr>
        <w:t>）具有履行合同所必须的设备和专业技术能力；</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4</w:t>
      </w:r>
      <w:r>
        <w:rPr>
          <w:rFonts w:ascii="仿宋" w:eastAsia="仿宋" w:hAnsi="仿宋" w:cs="宋体" w:hint="eastAsia"/>
          <w:color w:val="333333"/>
          <w:kern w:val="0"/>
          <w:sz w:val="28"/>
          <w:szCs w:val="28"/>
        </w:rPr>
        <w:t>）参加政府采购活动前三年内，在经营活动中没有重大违法记录；</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5</w:t>
      </w:r>
      <w:r>
        <w:rPr>
          <w:rFonts w:ascii="仿宋" w:eastAsia="仿宋" w:hAnsi="仿宋" w:cs="宋体" w:hint="eastAsia"/>
          <w:color w:val="333333"/>
          <w:kern w:val="0"/>
          <w:sz w:val="28"/>
          <w:szCs w:val="28"/>
        </w:rPr>
        <w:t>）法律、行政法规规定的其他条件。</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2.</w:t>
      </w:r>
      <w:r>
        <w:rPr>
          <w:rFonts w:ascii="仿宋" w:eastAsia="仿宋" w:hAnsi="仿宋" w:cs="宋体" w:hint="eastAsia"/>
          <w:color w:val="333333"/>
          <w:kern w:val="0"/>
          <w:sz w:val="28"/>
          <w:szCs w:val="28"/>
        </w:rPr>
        <w:t>落实政府采购政策需满足的资格要求：无。</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3.</w:t>
      </w:r>
      <w:r>
        <w:rPr>
          <w:rFonts w:ascii="仿宋" w:eastAsia="仿宋" w:hAnsi="仿宋" w:cs="宋体" w:hint="eastAsia"/>
          <w:color w:val="333333"/>
          <w:kern w:val="0"/>
          <w:sz w:val="28"/>
          <w:szCs w:val="28"/>
        </w:rPr>
        <w:t>本项目的特定资格要求：</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1</w:t>
      </w:r>
      <w:r>
        <w:rPr>
          <w:rFonts w:ascii="仿宋" w:eastAsia="仿宋" w:hAnsi="仿宋" w:cs="宋体" w:hint="eastAsia"/>
          <w:color w:val="333333"/>
          <w:kern w:val="0"/>
          <w:sz w:val="28"/>
          <w:szCs w:val="28"/>
        </w:rPr>
        <w:t>）未被列入“信用中国”网站</w:t>
      </w:r>
      <w:r>
        <w:rPr>
          <w:rFonts w:ascii="仿宋" w:eastAsia="仿宋" w:hAnsi="仿宋" w:cs="宋体" w:hint="eastAsia"/>
          <w:color w:val="333333"/>
          <w:kern w:val="0"/>
          <w:sz w:val="28"/>
          <w:szCs w:val="28"/>
        </w:rPr>
        <w:t>(www.creditchina.gov.cn)</w:t>
      </w:r>
      <w:r>
        <w:rPr>
          <w:rFonts w:ascii="仿宋" w:eastAsia="仿宋" w:hAnsi="仿宋" w:cs="宋体" w:hint="eastAsia"/>
          <w:color w:val="333333"/>
          <w:kern w:val="0"/>
          <w:sz w:val="28"/>
          <w:szCs w:val="28"/>
        </w:rPr>
        <w:t>失信被执行人名单、重大税收违法案件当事人名单和中国政府采购网</w:t>
      </w:r>
      <w:r>
        <w:rPr>
          <w:rFonts w:ascii="仿宋" w:eastAsia="仿宋" w:hAnsi="仿宋" w:cs="宋体" w:hint="eastAsia"/>
          <w:color w:val="333333"/>
          <w:kern w:val="0"/>
          <w:sz w:val="28"/>
          <w:szCs w:val="28"/>
        </w:rPr>
        <w:t>(www.ccgp.gov.cn)</w:t>
      </w:r>
      <w:r>
        <w:rPr>
          <w:rFonts w:ascii="仿宋" w:eastAsia="仿宋" w:hAnsi="仿宋" w:cs="宋体" w:hint="eastAsia"/>
          <w:color w:val="333333"/>
          <w:kern w:val="0"/>
          <w:sz w:val="28"/>
          <w:szCs w:val="28"/>
        </w:rPr>
        <w:t>政府采购严重违法失信行为记录名单；</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2</w:t>
      </w:r>
      <w:r>
        <w:rPr>
          <w:rFonts w:ascii="仿宋" w:eastAsia="仿宋" w:hAnsi="仿宋" w:cs="宋体" w:hint="eastAsia"/>
          <w:color w:val="333333"/>
          <w:kern w:val="0"/>
          <w:sz w:val="28"/>
          <w:szCs w:val="28"/>
        </w:rPr>
        <w:t>）单位负责人为同一人或者存在直接控股、管理关系的不同供应商，不得参加同一合同项下的政府采购活动。</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三、获取采购文件</w:t>
      </w:r>
    </w:p>
    <w:p w:rsidR="00320AE6" w:rsidRDefault="00E57600" w:rsidP="009F0A9A">
      <w:pPr>
        <w:spacing w:line="500" w:lineRule="exact"/>
        <w:ind w:leftChars="133" w:left="279" w:firstLineChars="101" w:firstLine="283"/>
        <w:rPr>
          <w:rFonts w:ascii="仿宋" w:eastAsia="仿宋" w:hAnsi="仿宋" w:cs="宋体"/>
          <w:color w:val="333333"/>
          <w:kern w:val="0"/>
          <w:sz w:val="28"/>
          <w:szCs w:val="28"/>
        </w:rPr>
      </w:pPr>
      <w:r>
        <w:rPr>
          <w:rFonts w:ascii="仿宋" w:eastAsia="仿宋" w:hAnsi="仿宋" w:cs="仿宋_GB2312" w:hint="eastAsia"/>
          <w:color w:val="333333"/>
          <w:kern w:val="0"/>
          <w:sz w:val="28"/>
          <w:szCs w:val="28"/>
        </w:rPr>
        <w:lastRenderedPageBreak/>
        <w:t>至</w:t>
      </w:r>
      <w:r>
        <w:rPr>
          <w:rFonts w:ascii="仿宋" w:eastAsia="仿宋" w:hAnsi="仿宋" w:cs="仿宋_GB2312" w:hint="eastAsia"/>
          <w:color w:val="333333"/>
          <w:kern w:val="0"/>
          <w:sz w:val="28"/>
          <w:szCs w:val="28"/>
        </w:rPr>
        <w:t>http://www.tze.cn/</w:t>
      </w:r>
      <w:r>
        <w:rPr>
          <w:rFonts w:ascii="仿宋" w:eastAsia="仿宋" w:hAnsi="仿宋" w:cs="仿宋_GB2312" w:hint="eastAsia"/>
          <w:color w:val="333333"/>
          <w:kern w:val="0"/>
          <w:sz w:val="28"/>
          <w:szCs w:val="28"/>
        </w:rPr>
        <w:t>点击</w:t>
      </w:r>
      <w:r>
        <w:rPr>
          <w:rFonts w:ascii="仿宋" w:eastAsia="仿宋" w:hAnsi="仿宋" w:cs="仿宋_GB2312" w:hint="eastAsia"/>
          <w:color w:val="333333"/>
          <w:kern w:val="0"/>
          <w:sz w:val="28"/>
          <w:szCs w:val="28"/>
        </w:rPr>
        <w:t xml:space="preserve"> </w:t>
      </w:r>
      <w:r>
        <w:rPr>
          <w:rFonts w:ascii="仿宋" w:eastAsia="仿宋" w:hAnsi="仿宋" w:cs="仿宋_GB2312" w:hint="eastAsia"/>
          <w:color w:val="333333"/>
          <w:kern w:val="0"/>
          <w:sz w:val="28"/>
          <w:szCs w:val="28"/>
        </w:rPr>
        <w:t>江苏省泰州中学附属初级中学</w:t>
      </w:r>
      <w:r>
        <w:rPr>
          <w:rFonts w:ascii="仿宋" w:eastAsia="仿宋" w:hAnsi="仿宋" w:cs="仿宋_GB2312" w:hint="eastAsia"/>
          <w:color w:val="333333"/>
          <w:kern w:val="0"/>
          <w:sz w:val="28"/>
          <w:szCs w:val="28"/>
        </w:rPr>
        <w:t>-</w:t>
      </w:r>
      <w:r>
        <w:rPr>
          <w:rFonts w:ascii="仿宋" w:eastAsia="仿宋" w:hAnsi="仿宋" w:cs="仿宋_GB2312" w:hint="eastAsia"/>
          <w:color w:val="333333"/>
          <w:kern w:val="0"/>
          <w:sz w:val="28"/>
          <w:szCs w:val="28"/>
        </w:rPr>
        <w:t>后勤保障</w:t>
      </w:r>
      <w:r>
        <w:rPr>
          <w:rFonts w:ascii="仿宋" w:eastAsia="仿宋" w:hAnsi="仿宋" w:cs="仿宋_GB2312" w:hint="eastAsia"/>
          <w:color w:val="333333"/>
          <w:kern w:val="0"/>
          <w:sz w:val="28"/>
          <w:szCs w:val="28"/>
        </w:rPr>
        <w:t>-</w:t>
      </w:r>
      <w:r>
        <w:rPr>
          <w:rFonts w:ascii="仿宋" w:eastAsia="仿宋" w:hAnsi="仿宋" w:cs="仿宋_GB2312" w:hint="eastAsia"/>
          <w:color w:val="333333"/>
          <w:kern w:val="0"/>
          <w:sz w:val="28"/>
          <w:szCs w:val="28"/>
        </w:rPr>
        <w:t>总务处</w:t>
      </w:r>
      <w:r>
        <w:rPr>
          <w:rFonts w:ascii="仿宋" w:eastAsia="仿宋" w:hAnsi="仿宋" w:cs="仿宋_GB2312" w:hint="eastAsia"/>
          <w:color w:val="333333"/>
          <w:kern w:val="0"/>
          <w:sz w:val="28"/>
          <w:szCs w:val="28"/>
        </w:rPr>
        <w:t>下载。</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四、响应文件提交</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截止时间：</w:t>
      </w:r>
      <w:r>
        <w:rPr>
          <w:rFonts w:ascii="仿宋" w:eastAsia="仿宋" w:hAnsi="仿宋" w:cs="宋体" w:hint="eastAsia"/>
          <w:color w:val="333333"/>
          <w:kern w:val="0"/>
          <w:sz w:val="28"/>
          <w:szCs w:val="28"/>
        </w:rPr>
        <w:t>202</w:t>
      </w:r>
      <w:r>
        <w:rPr>
          <w:rFonts w:ascii="仿宋" w:eastAsia="仿宋" w:hAnsi="仿宋" w:cs="宋体" w:hint="eastAsia"/>
          <w:color w:val="333333"/>
          <w:kern w:val="0"/>
          <w:sz w:val="28"/>
          <w:szCs w:val="28"/>
        </w:rPr>
        <w:t>3</w:t>
      </w:r>
      <w:r>
        <w:rPr>
          <w:rFonts w:ascii="仿宋" w:eastAsia="仿宋" w:hAnsi="仿宋" w:cs="宋体" w:hint="eastAsia"/>
          <w:color w:val="333333"/>
          <w:kern w:val="0"/>
          <w:sz w:val="28"/>
          <w:szCs w:val="28"/>
        </w:rPr>
        <w:t>年</w:t>
      </w:r>
      <w:r>
        <w:rPr>
          <w:rFonts w:ascii="仿宋" w:eastAsia="仿宋" w:hAnsi="仿宋" w:cs="宋体" w:hint="eastAsia"/>
          <w:color w:val="333333"/>
          <w:kern w:val="0"/>
          <w:sz w:val="28"/>
          <w:szCs w:val="28"/>
        </w:rPr>
        <w:t>08</w:t>
      </w:r>
      <w:r>
        <w:rPr>
          <w:rFonts w:ascii="仿宋" w:eastAsia="仿宋" w:hAnsi="仿宋" w:cs="宋体" w:hint="eastAsia"/>
          <w:color w:val="333333"/>
          <w:kern w:val="0"/>
          <w:sz w:val="28"/>
          <w:szCs w:val="28"/>
        </w:rPr>
        <w:t>月</w:t>
      </w:r>
      <w:r>
        <w:rPr>
          <w:rFonts w:ascii="仿宋" w:eastAsia="仿宋" w:hAnsi="仿宋" w:cs="宋体" w:hint="eastAsia"/>
          <w:color w:val="333333"/>
          <w:kern w:val="0"/>
          <w:sz w:val="28"/>
          <w:szCs w:val="28"/>
        </w:rPr>
        <w:t>18</w:t>
      </w:r>
      <w:r>
        <w:rPr>
          <w:rFonts w:ascii="仿宋" w:eastAsia="仿宋" w:hAnsi="仿宋" w:cs="宋体" w:hint="eastAsia"/>
          <w:color w:val="333333"/>
          <w:kern w:val="0"/>
          <w:sz w:val="28"/>
          <w:szCs w:val="28"/>
        </w:rPr>
        <w:t>日</w:t>
      </w:r>
      <w:r>
        <w:rPr>
          <w:rFonts w:ascii="仿宋" w:eastAsia="仿宋" w:hAnsi="仿宋" w:cs="宋体" w:hint="eastAsia"/>
          <w:color w:val="333333"/>
          <w:kern w:val="0"/>
          <w:sz w:val="28"/>
          <w:szCs w:val="28"/>
        </w:rPr>
        <w:t>15</w:t>
      </w:r>
      <w:r>
        <w:rPr>
          <w:rFonts w:ascii="仿宋" w:eastAsia="仿宋" w:hAnsi="仿宋" w:cs="宋体" w:hint="eastAsia"/>
          <w:color w:val="333333"/>
          <w:kern w:val="0"/>
          <w:sz w:val="28"/>
          <w:szCs w:val="28"/>
        </w:rPr>
        <w:t>时</w:t>
      </w:r>
      <w:r>
        <w:rPr>
          <w:rFonts w:ascii="仿宋" w:eastAsia="仿宋" w:hAnsi="仿宋" w:cs="宋体" w:hint="eastAsia"/>
          <w:color w:val="333333"/>
          <w:kern w:val="0"/>
          <w:sz w:val="28"/>
          <w:szCs w:val="28"/>
        </w:rPr>
        <w:t>00</w:t>
      </w:r>
      <w:r>
        <w:rPr>
          <w:rFonts w:ascii="仿宋" w:eastAsia="仿宋" w:hAnsi="仿宋" w:cs="宋体" w:hint="eastAsia"/>
          <w:color w:val="333333"/>
          <w:kern w:val="0"/>
          <w:sz w:val="28"/>
          <w:szCs w:val="28"/>
        </w:rPr>
        <w:t>分（北京时间）。</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地点：江苏省泰州中学附属初级中学</w:t>
      </w:r>
      <w:r w:rsidR="009F0A9A">
        <w:rPr>
          <w:rFonts w:ascii="仿宋" w:eastAsia="仿宋" w:hAnsi="仿宋" w:cs="宋体" w:hint="eastAsia"/>
          <w:color w:val="333333"/>
          <w:kern w:val="0"/>
          <w:sz w:val="28"/>
          <w:szCs w:val="28"/>
        </w:rPr>
        <w:t>湖源楼310会议室</w:t>
      </w:r>
      <w:r>
        <w:rPr>
          <w:rFonts w:ascii="仿宋" w:eastAsia="仿宋" w:hAnsi="仿宋" w:cs="宋体" w:hint="eastAsia"/>
          <w:color w:val="333333"/>
          <w:kern w:val="0"/>
          <w:sz w:val="28"/>
          <w:szCs w:val="28"/>
        </w:rPr>
        <w:t>。</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五、开启</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时间：</w:t>
      </w:r>
      <w:r>
        <w:rPr>
          <w:rFonts w:ascii="仿宋" w:eastAsia="仿宋" w:hAnsi="仿宋" w:cs="宋体" w:hint="eastAsia"/>
          <w:color w:val="333333"/>
          <w:kern w:val="0"/>
          <w:sz w:val="28"/>
          <w:szCs w:val="28"/>
        </w:rPr>
        <w:t>202</w:t>
      </w:r>
      <w:r>
        <w:rPr>
          <w:rFonts w:ascii="仿宋" w:eastAsia="仿宋" w:hAnsi="仿宋" w:cs="宋体" w:hint="eastAsia"/>
          <w:color w:val="333333"/>
          <w:kern w:val="0"/>
          <w:sz w:val="28"/>
          <w:szCs w:val="28"/>
        </w:rPr>
        <w:t>3</w:t>
      </w:r>
      <w:r>
        <w:rPr>
          <w:rFonts w:ascii="仿宋" w:eastAsia="仿宋" w:hAnsi="仿宋" w:cs="宋体" w:hint="eastAsia"/>
          <w:color w:val="333333"/>
          <w:kern w:val="0"/>
          <w:sz w:val="28"/>
          <w:szCs w:val="28"/>
        </w:rPr>
        <w:t>年</w:t>
      </w:r>
      <w:r>
        <w:rPr>
          <w:rFonts w:ascii="仿宋" w:eastAsia="仿宋" w:hAnsi="仿宋" w:cs="宋体" w:hint="eastAsia"/>
          <w:color w:val="333333"/>
          <w:kern w:val="0"/>
          <w:sz w:val="28"/>
          <w:szCs w:val="28"/>
        </w:rPr>
        <w:t>08</w:t>
      </w:r>
      <w:r>
        <w:rPr>
          <w:rFonts w:ascii="仿宋" w:eastAsia="仿宋" w:hAnsi="仿宋" w:cs="宋体" w:hint="eastAsia"/>
          <w:color w:val="333333"/>
          <w:kern w:val="0"/>
          <w:sz w:val="28"/>
          <w:szCs w:val="28"/>
        </w:rPr>
        <w:t>月</w:t>
      </w:r>
      <w:r>
        <w:rPr>
          <w:rFonts w:ascii="仿宋" w:eastAsia="仿宋" w:hAnsi="仿宋" w:cs="宋体" w:hint="eastAsia"/>
          <w:color w:val="333333"/>
          <w:kern w:val="0"/>
          <w:sz w:val="28"/>
          <w:szCs w:val="28"/>
        </w:rPr>
        <w:t>18</w:t>
      </w:r>
      <w:r>
        <w:rPr>
          <w:rFonts w:ascii="仿宋" w:eastAsia="仿宋" w:hAnsi="仿宋" w:cs="宋体" w:hint="eastAsia"/>
          <w:color w:val="333333"/>
          <w:kern w:val="0"/>
          <w:sz w:val="28"/>
          <w:szCs w:val="28"/>
        </w:rPr>
        <w:t>日</w:t>
      </w:r>
      <w:r>
        <w:rPr>
          <w:rFonts w:ascii="仿宋" w:eastAsia="仿宋" w:hAnsi="仿宋" w:cs="宋体" w:hint="eastAsia"/>
          <w:color w:val="333333"/>
          <w:kern w:val="0"/>
          <w:sz w:val="28"/>
          <w:szCs w:val="28"/>
        </w:rPr>
        <w:t>15</w:t>
      </w:r>
      <w:r>
        <w:rPr>
          <w:rFonts w:ascii="仿宋" w:eastAsia="仿宋" w:hAnsi="仿宋" w:cs="宋体" w:hint="eastAsia"/>
          <w:color w:val="333333"/>
          <w:kern w:val="0"/>
          <w:sz w:val="28"/>
          <w:szCs w:val="28"/>
        </w:rPr>
        <w:t>时</w:t>
      </w:r>
      <w:r>
        <w:rPr>
          <w:rFonts w:ascii="仿宋" w:eastAsia="仿宋" w:hAnsi="仿宋" w:cs="宋体" w:hint="eastAsia"/>
          <w:color w:val="333333"/>
          <w:kern w:val="0"/>
          <w:sz w:val="28"/>
          <w:szCs w:val="28"/>
        </w:rPr>
        <w:t>00</w:t>
      </w:r>
      <w:r>
        <w:rPr>
          <w:rFonts w:ascii="仿宋" w:eastAsia="仿宋" w:hAnsi="仿宋" w:cs="宋体" w:hint="eastAsia"/>
          <w:color w:val="333333"/>
          <w:kern w:val="0"/>
          <w:sz w:val="28"/>
          <w:szCs w:val="28"/>
        </w:rPr>
        <w:t>分（北京时间）。</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地点：江苏省泰州中学附属初级中学</w:t>
      </w:r>
      <w:r w:rsidR="009F0A9A">
        <w:rPr>
          <w:rFonts w:ascii="仿宋" w:eastAsia="仿宋" w:hAnsi="仿宋" w:cs="宋体" w:hint="eastAsia"/>
          <w:color w:val="333333"/>
          <w:kern w:val="0"/>
          <w:sz w:val="28"/>
          <w:szCs w:val="28"/>
        </w:rPr>
        <w:t>湖源楼310会议室</w:t>
      </w:r>
      <w:r>
        <w:rPr>
          <w:rFonts w:ascii="仿宋" w:eastAsia="仿宋" w:hAnsi="仿宋" w:cs="宋体" w:hint="eastAsia"/>
          <w:color w:val="333333"/>
          <w:kern w:val="0"/>
          <w:sz w:val="28"/>
          <w:szCs w:val="28"/>
        </w:rPr>
        <w:t>。</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六、公告期限</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自本公告发布之日起</w:t>
      </w:r>
      <w:r>
        <w:rPr>
          <w:rFonts w:ascii="仿宋" w:eastAsia="仿宋" w:hAnsi="仿宋" w:cs="宋体" w:hint="eastAsia"/>
          <w:color w:val="333333"/>
          <w:kern w:val="0"/>
          <w:sz w:val="28"/>
          <w:szCs w:val="28"/>
        </w:rPr>
        <w:t>3</w:t>
      </w:r>
      <w:r>
        <w:rPr>
          <w:rFonts w:ascii="仿宋" w:eastAsia="仿宋" w:hAnsi="仿宋" w:cs="宋体" w:hint="eastAsia"/>
          <w:color w:val="333333"/>
          <w:kern w:val="0"/>
          <w:sz w:val="28"/>
          <w:szCs w:val="28"/>
        </w:rPr>
        <w:t>个工作日。</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七、其他补充事宜：</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1</w:t>
      </w: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付款方式及说明：乙方所提供的货物全部安装调试完毕，且经甲方验收合格后</w:t>
      </w: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由甲方向乙方支付合同额的</w:t>
      </w:r>
      <w:r>
        <w:rPr>
          <w:rFonts w:ascii="仿宋" w:eastAsia="仿宋" w:hAnsi="仿宋" w:cs="宋体" w:hint="eastAsia"/>
          <w:color w:val="333333"/>
          <w:kern w:val="0"/>
          <w:sz w:val="28"/>
          <w:szCs w:val="28"/>
        </w:rPr>
        <w:t>100</w:t>
      </w: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w:t>
      </w:r>
      <w:r>
        <w:rPr>
          <w:rFonts w:ascii="仿宋" w:eastAsia="仿宋" w:hAnsi="仿宋" w:cs="宋体" w:hint="eastAsia"/>
          <w:color w:val="333333"/>
          <w:kern w:val="0"/>
          <w:sz w:val="28"/>
          <w:szCs w:val="28"/>
        </w:rPr>
        <w:t>乙方必须提供</w:t>
      </w:r>
      <w:r>
        <w:rPr>
          <w:rFonts w:ascii="仿宋" w:eastAsia="仿宋" w:hAnsi="仿宋" w:cs="宋体" w:hint="eastAsia"/>
          <w:color w:val="333333"/>
          <w:kern w:val="0"/>
          <w:sz w:val="28"/>
          <w:szCs w:val="28"/>
        </w:rPr>
        <w:t>全</w:t>
      </w:r>
      <w:r>
        <w:rPr>
          <w:rFonts w:ascii="仿宋" w:eastAsia="仿宋" w:hAnsi="仿宋" w:cs="宋体" w:hint="eastAsia"/>
          <w:color w:val="333333"/>
          <w:kern w:val="0"/>
          <w:sz w:val="28"/>
          <w:szCs w:val="28"/>
        </w:rPr>
        <w:t>额有效发票。</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八、凡对本次采购提出询问，请按以下方式联系</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 xml:space="preserve">名称：江苏省泰州中学附属初级中学　</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地址：泰州市凤凰东路</w:t>
      </w:r>
      <w:r>
        <w:rPr>
          <w:rFonts w:ascii="仿宋" w:eastAsia="仿宋" w:hAnsi="仿宋" w:cs="宋体" w:hint="eastAsia"/>
          <w:color w:val="333333"/>
          <w:kern w:val="0"/>
          <w:sz w:val="28"/>
          <w:szCs w:val="28"/>
        </w:rPr>
        <w:t>59</w:t>
      </w:r>
      <w:r>
        <w:rPr>
          <w:rFonts w:ascii="仿宋" w:eastAsia="仿宋" w:hAnsi="仿宋" w:cs="宋体" w:hint="eastAsia"/>
          <w:color w:val="333333"/>
          <w:kern w:val="0"/>
          <w:sz w:val="28"/>
          <w:szCs w:val="28"/>
        </w:rPr>
        <w:t xml:space="preserve">号　</w:t>
      </w:r>
    </w:p>
    <w:p w:rsidR="00320AE6" w:rsidRDefault="00E57600" w:rsidP="009F0A9A">
      <w:pPr>
        <w:spacing w:line="500" w:lineRule="exact"/>
        <w:ind w:firstLineChars="202" w:firstLine="566"/>
        <w:rPr>
          <w:rFonts w:ascii="仿宋" w:eastAsia="仿宋" w:hAnsi="仿宋" w:cs="宋体"/>
          <w:color w:val="333333"/>
          <w:kern w:val="0"/>
          <w:sz w:val="28"/>
          <w:szCs w:val="28"/>
        </w:rPr>
      </w:pPr>
      <w:r>
        <w:rPr>
          <w:rFonts w:ascii="仿宋" w:eastAsia="仿宋" w:hAnsi="仿宋" w:cs="宋体" w:hint="eastAsia"/>
          <w:color w:val="333333"/>
          <w:kern w:val="0"/>
          <w:sz w:val="28"/>
          <w:szCs w:val="28"/>
        </w:rPr>
        <w:t>联系人：夏老师</w:t>
      </w:r>
    </w:p>
    <w:p w:rsidR="00320AE6" w:rsidRDefault="00E57600" w:rsidP="009F0A9A">
      <w:pPr>
        <w:spacing w:line="500" w:lineRule="exact"/>
        <w:ind w:firstLineChars="202" w:firstLine="566"/>
        <w:rPr>
          <w:rFonts w:ascii="仿宋" w:eastAsia="仿宋" w:hAnsi="仿宋" w:cs="仿宋_GB2312"/>
          <w:color w:val="333333"/>
          <w:kern w:val="0"/>
          <w:sz w:val="28"/>
          <w:szCs w:val="28"/>
        </w:rPr>
      </w:pPr>
      <w:r>
        <w:rPr>
          <w:rFonts w:ascii="仿宋" w:eastAsia="仿宋" w:hAnsi="仿宋" w:cs="宋体" w:hint="eastAsia"/>
          <w:color w:val="333333"/>
          <w:kern w:val="0"/>
          <w:sz w:val="28"/>
          <w:szCs w:val="28"/>
        </w:rPr>
        <w:t>移动电话：</w:t>
      </w:r>
      <w:r>
        <w:rPr>
          <w:rFonts w:ascii="仿宋" w:eastAsia="仿宋" w:hAnsi="仿宋" w:cs="宋体" w:hint="eastAsia"/>
          <w:color w:val="333333"/>
          <w:kern w:val="0"/>
          <w:sz w:val="28"/>
          <w:szCs w:val="28"/>
        </w:rPr>
        <w:t>15161060806</w:t>
      </w:r>
    </w:p>
    <w:p w:rsidR="00320AE6" w:rsidRDefault="00E57600" w:rsidP="009F0A9A">
      <w:pPr>
        <w:spacing w:line="500" w:lineRule="exact"/>
        <w:ind w:firstLineChars="202" w:firstLine="566"/>
        <w:rPr>
          <w:rFonts w:ascii="仿宋" w:eastAsia="仿宋" w:hAnsi="仿宋" w:cs="仿宋_GB2312"/>
          <w:color w:val="333333"/>
          <w:kern w:val="0"/>
          <w:sz w:val="28"/>
          <w:szCs w:val="28"/>
        </w:rPr>
      </w:pPr>
      <w:r>
        <w:rPr>
          <w:rFonts w:ascii="仿宋" w:eastAsia="仿宋" w:hAnsi="仿宋" w:cs="仿宋_GB2312" w:hint="eastAsia"/>
          <w:color w:val="333333"/>
          <w:kern w:val="0"/>
          <w:sz w:val="28"/>
          <w:szCs w:val="28"/>
        </w:rPr>
        <w:t>九、特别说明</w:t>
      </w:r>
    </w:p>
    <w:p w:rsidR="00320AE6" w:rsidRDefault="00E57600" w:rsidP="009F0A9A">
      <w:pPr>
        <w:spacing w:line="500" w:lineRule="exact"/>
        <w:ind w:firstLineChars="202" w:firstLine="566"/>
        <w:rPr>
          <w:rFonts w:ascii="仿宋" w:eastAsia="仿宋" w:hAnsi="仿宋" w:cs="仿宋_GB2312"/>
          <w:color w:val="333333"/>
          <w:kern w:val="0"/>
          <w:sz w:val="28"/>
          <w:szCs w:val="28"/>
        </w:rPr>
      </w:pPr>
      <w:r>
        <w:rPr>
          <w:rFonts w:ascii="仿宋" w:eastAsia="仿宋" w:hAnsi="仿宋" w:cs="仿宋_GB2312" w:hint="eastAsia"/>
          <w:color w:val="333333"/>
          <w:kern w:val="0"/>
          <w:sz w:val="28"/>
          <w:szCs w:val="28"/>
        </w:rPr>
        <w:t>施工要求与质量保证：</w:t>
      </w:r>
    </w:p>
    <w:p w:rsidR="00320AE6" w:rsidRDefault="00E57600" w:rsidP="009F0A9A">
      <w:pPr>
        <w:spacing w:line="500" w:lineRule="exact"/>
        <w:ind w:firstLineChars="202" w:firstLine="566"/>
        <w:rPr>
          <w:rFonts w:ascii="仿宋" w:eastAsia="仿宋" w:hAnsi="仿宋" w:cs="仿宋_GB2312"/>
          <w:color w:val="333333"/>
          <w:kern w:val="0"/>
          <w:sz w:val="28"/>
          <w:szCs w:val="28"/>
        </w:rPr>
      </w:pPr>
      <w:r>
        <w:rPr>
          <w:rFonts w:ascii="仿宋" w:eastAsia="仿宋" w:hAnsi="仿宋" w:cs="仿宋_GB2312" w:hint="eastAsia"/>
          <w:color w:val="333333"/>
          <w:kern w:val="0"/>
          <w:sz w:val="28"/>
          <w:szCs w:val="28"/>
        </w:rPr>
        <w:t>1.</w:t>
      </w:r>
      <w:r>
        <w:rPr>
          <w:rFonts w:ascii="仿宋" w:eastAsia="仿宋" w:hAnsi="仿宋" w:cs="仿宋_GB2312" w:hint="eastAsia"/>
          <w:color w:val="333333"/>
          <w:kern w:val="0"/>
          <w:sz w:val="28"/>
          <w:szCs w:val="28"/>
        </w:rPr>
        <w:t>投标方需确保施工人员具有相应的资质，加强施工过程中的安全管理，承担施工过程中的安全责任。</w:t>
      </w:r>
    </w:p>
    <w:p w:rsidR="00320AE6" w:rsidRDefault="00E57600" w:rsidP="009F0A9A">
      <w:pPr>
        <w:spacing w:line="500" w:lineRule="exact"/>
        <w:ind w:firstLineChars="202" w:firstLine="566"/>
        <w:rPr>
          <w:rFonts w:ascii="仿宋" w:eastAsia="仿宋" w:hAnsi="仿宋" w:cs="仿宋_GB2312"/>
          <w:color w:val="333333"/>
          <w:kern w:val="0"/>
          <w:sz w:val="28"/>
          <w:szCs w:val="28"/>
        </w:rPr>
      </w:pPr>
      <w:r>
        <w:rPr>
          <w:rFonts w:ascii="仿宋" w:eastAsia="仿宋" w:hAnsi="仿宋" w:cs="仿宋_GB2312" w:hint="eastAsia"/>
          <w:color w:val="333333"/>
          <w:kern w:val="0"/>
          <w:sz w:val="28"/>
          <w:szCs w:val="28"/>
        </w:rPr>
        <w:t>2.</w:t>
      </w:r>
      <w:r>
        <w:rPr>
          <w:rFonts w:ascii="仿宋" w:eastAsia="仿宋" w:hAnsi="仿宋" w:cs="仿宋_GB2312" w:hint="eastAsia"/>
          <w:color w:val="333333"/>
          <w:kern w:val="0"/>
          <w:sz w:val="28"/>
          <w:szCs w:val="28"/>
        </w:rPr>
        <w:t>所有布线未经招标人同意，不得走明线。经招标人同意必须走明线的部分，线槽的式样与颜色需与在安装前面提供样品并经招标人同意。</w:t>
      </w:r>
    </w:p>
    <w:p w:rsidR="00320AE6" w:rsidRDefault="00E57600" w:rsidP="009F0A9A">
      <w:pPr>
        <w:spacing w:line="500" w:lineRule="exact"/>
        <w:ind w:firstLineChars="202" w:firstLine="566"/>
        <w:rPr>
          <w:rFonts w:ascii="仿宋" w:eastAsia="仿宋" w:hAnsi="仿宋" w:cs="仿宋_GB2312"/>
          <w:color w:val="333333"/>
          <w:kern w:val="0"/>
          <w:sz w:val="28"/>
          <w:szCs w:val="28"/>
        </w:rPr>
      </w:pPr>
      <w:r>
        <w:rPr>
          <w:rFonts w:ascii="仿宋" w:eastAsia="仿宋" w:hAnsi="仿宋" w:cs="仿宋_GB2312" w:hint="eastAsia"/>
          <w:color w:val="333333"/>
          <w:kern w:val="0"/>
          <w:sz w:val="28"/>
          <w:szCs w:val="28"/>
        </w:rPr>
        <w:t>3.</w:t>
      </w:r>
      <w:r>
        <w:rPr>
          <w:rFonts w:ascii="仿宋" w:eastAsia="仿宋" w:hAnsi="仿宋" w:cs="仿宋_GB2312" w:hint="eastAsia"/>
          <w:color w:val="333333"/>
          <w:kern w:val="0"/>
          <w:sz w:val="28"/>
          <w:szCs w:val="28"/>
        </w:rPr>
        <w:t>本项目投标方提供</w:t>
      </w:r>
      <w:r>
        <w:rPr>
          <w:rFonts w:ascii="仿宋" w:eastAsia="仿宋" w:hAnsi="仿宋" w:cs="仿宋_GB2312" w:hint="eastAsia"/>
          <w:color w:val="333333"/>
          <w:kern w:val="0"/>
          <w:sz w:val="28"/>
          <w:szCs w:val="28"/>
        </w:rPr>
        <w:t>两</w:t>
      </w:r>
      <w:bookmarkStart w:id="0" w:name="_GoBack"/>
      <w:bookmarkEnd w:id="0"/>
      <w:r>
        <w:rPr>
          <w:rFonts w:ascii="仿宋" w:eastAsia="仿宋" w:hAnsi="仿宋" w:cs="仿宋_GB2312" w:hint="eastAsia"/>
          <w:color w:val="333333"/>
          <w:kern w:val="0"/>
          <w:sz w:val="28"/>
          <w:szCs w:val="28"/>
        </w:rPr>
        <w:t>年质保。</w:t>
      </w:r>
    </w:p>
    <w:p w:rsidR="00320AE6" w:rsidRDefault="00E57600" w:rsidP="009F0A9A">
      <w:pPr>
        <w:widowControl/>
        <w:shd w:val="clear" w:color="auto" w:fill="FFFFFF"/>
        <w:snapToGrid w:val="0"/>
        <w:spacing w:line="500" w:lineRule="exact"/>
        <w:ind w:firstLineChars="202" w:firstLine="566"/>
        <w:jc w:val="left"/>
        <w:rPr>
          <w:rFonts w:ascii="仿宋" w:eastAsia="仿宋" w:hAnsi="仿宋" w:cs="宋体"/>
          <w:kern w:val="0"/>
          <w:sz w:val="28"/>
          <w:szCs w:val="28"/>
        </w:rPr>
      </w:pPr>
      <w:r>
        <w:rPr>
          <w:rFonts w:ascii="仿宋" w:eastAsia="仿宋" w:hAnsi="仿宋" w:cs="宋体" w:hint="eastAsia"/>
          <w:kern w:val="0"/>
          <w:sz w:val="28"/>
          <w:szCs w:val="28"/>
        </w:rPr>
        <w:lastRenderedPageBreak/>
        <w:t>十、报价要求</w:t>
      </w:r>
    </w:p>
    <w:p w:rsidR="00320AE6" w:rsidRDefault="00E57600" w:rsidP="009F0A9A">
      <w:pPr>
        <w:widowControl/>
        <w:shd w:val="clear" w:color="auto" w:fill="FFFFFF"/>
        <w:snapToGrid w:val="0"/>
        <w:spacing w:line="500" w:lineRule="exact"/>
        <w:ind w:firstLineChars="202" w:firstLine="566"/>
        <w:jc w:val="left"/>
        <w:rPr>
          <w:rFonts w:ascii="仿宋" w:eastAsia="仿宋" w:hAnsi="仿宋" w:cs="仿宋_GB2312"/>
          <w:kern w:val="0"/>
          <w:sz w:val="28"/>
          <w:szCs w:val="28"/>
          <w:shd w:val="clear" w:color="auto" w:fill="FFFFFF"/>
          <w:lang/>
        </w:rPr>
      </w:pPr>
      <w:r>
        <w:rPr>
          <w:rFonts w:ascii="仿宋" w:eastAsia="仿宋" w:hAnsi="仿宋" w:cs="宋体" w:hint="eastAsia"/>
          <w:kern w:val="0"/>
          <w:sz w:val="28"/>
          <w:szCs w:val="28"/>
        </w:rPr>
        <w:t>1.</w:t>
      </w:r>
      <w:r>
        <w:rPr>
          <w:rFonts w:ascii="仿宋" w:eastAsia="仿宋" w:hAnsi="仿宋" w:cs="宋体" w:hint="eastAsia"/>
          <w:kern w:val="0"/>
          <w:sz w:val="28"/>
          <w:szCs w:val="28"/>
        </w:rPr>
        <w:t>报价文件由三部分组成，缺一不可</w:t>
      </w:r>
      <w:r>
        <w:rPr>
          <w:rFonts w:ascii="仿宋" w:eastAsia="仿宋" w:hAnsi="仿宋" w:cs="仿宋_GB2312"/>
          <w:kern w:val="0"/>
          <w:sz w:val="28"/>
          <w:szCs w:val="28"/>
          <w:shd w:val="clear" w:color="auto" w:fill="FFFFFF"/>
          <w:lang/>
        </w:rPr>
        <w:t>：</w:t>
      </w:r>
    </w:p>
    <w:p w:rsidR="00320AE6" w:rsidRDefault="00E57600">
      <w:pPr>
        <w:widowControl/>
        <w:shd w:val="clear" w:color="auto" w:fill="FFFFFF"/>
        <w:snapToGrid w:val="0"/>
        <w:spacing w:line="500" w:lineRule="exact"/>
        <w:ind w:firstLineChars="202" w:firstLine="568"/>
        <w:jc w:val="left"/>
        <w:rPr>
          <w:rFonts w:ascii="仿宋" w:eastAsia="仿宋" w:hAnsi="仿宋" w:cs="仿宋_GB2312"/>
          <w:b/>
          <w:kern w:val="0"/>
          <w:sz w:val="28"/>
          <w:szCs w:val="28"/>
          <w:u w:val="single"/>
          <w:shd w:val="clear" w:color="auto" w:fill="FFFFFF"/>
          <w:lang/>
        </w:rPr>
      </w:pPr>
      <w:r>
        <w:rPr>
          <w:rFonts w:ascii="仿宋" w:eastAsia="仿宋" w:hAnsi="仿宋" w:cs="仿宋_GB2312" w:hint="eastAsia"/>
          <w:b/>
          <w:kern w:val="0"/>
          <w:sz w:val="28"/>
          <w:szCs w:val="28"/>
          <w:u w:val="single"/>
          <w:shd w:val="clear" w:color="auto" w:fill="FFFFFF"/>
          <w:lang/>
        </w:rPr>
        <w:t>①投标报价表</w:t>
      </w:r>
    </w:p>
    <w:p w:rsidR="00320AE6" w:rsidRDefault="00E57600">
      <w:pPr>
        <w:widowControl/>
        <w:shd w:val="clear" w:color="auto" w:fill="FFFFFF"/>
        <w:snapToGrid w:val="0"/>
        <w:spacing w:line="500" w:lineRule="exact"/>
        <w:ind w:firstLineChars="202" w:firstLine="568"/>
        <w:jc w:val="left"/>
        <w:rPr>
          <w:rFonts w:ascii="仿宋" w:eastAsia="仿宋" w:hAnsi="仿宋" w:cs="仿宋_GB2312"/>
          <w:b/>
          <w:kern w:val="0"/>
          <w:sz w:val="28"/>
          <w:szCs w:val="28"/>
          <w:u w:val="single"/>
          <w:shd w:val="clear" w:color="auto" w:fill="FFFFFF"/>
          <w:lang/>
        </w:rPr>
      </w:pPr>
      <w:r>
        <w:rPr>
          <w:rFonts w:ascii="仿宋" w:eastAsia="仿宋" w:hAnsi="仿宋" w:cs="仿宋_GB2312" w:hint="eastAsia"/>
          <w:b/>
          <w:kern w:val="0"/>
          <w:sz w:val="28"/>
          <w:szCs w:val="28"/>
          <w:u w:val="single"/>
          <w:shd w:val="clear" w:color="auto" w:fill="FFFFFF"/>
          <w:lang/>
        </w:rPr>
        <w:t>②投标人资质要求文件复印件</w:t>
      </w:r>
    </w:p>
    <w:p w:rsidR="00320AE6" w:rsidRDefault="00E57600">
      <w:pPr>
        <w:widowControl/>
        <w:shd w:val="clear" w:color="auto" w:fill="FFFFFF"/>
        <w:snapToGrid w:val="0"/>
        <w:spacing w:line="500" w:lineRule="exact"/>
        <w:ind w:firstLineChars="202" w:firstLine="568"/>
        <w:jc w:val="left"/>
        <w:rPr>
          <w:rFonts w:ascii="仿宋" w:eastAsia="仿宋" w:hAnsi="仿宋" w:cs="仿宋_GB2312"/>
          <w:b/>
          <w:kern w:val="0"/>
          <w:sz w:val="28"/>
          <w:szCs w:val="28"/>
          <w:u w:val="single"/>
          <w:shd w:val="clear" w:color="auto" w:fill="FFFFFF"/>
          <w:lang/>
        </w:rPr>
      </w:pPr>
      <w:r>
        <w:rPr>
          <w:rFonts w:ascii="仿宋" w:eastAsia="仿宋" w:hAnsi="仿宋" w:cs="仿宋_GB2312" w:hint="eastAsia"/>
          <w:b/>
          <w:kern w:val="0"/>
          <w:sz w:val="28"/>
          <w:szCs w:val="28"/>
          <w:u w:val="single"/>
          <w:shd w:val="clear" w:color="auto" w:fill="FFFFFF"/>
          <w:lang/>
        </w:rPr>
        <w:t>③详细参数表中所要求提供的佐证材料</w:t>
      </w:r>
    </w:p>
    <w:p w:rsidR="00320AE6" w:rsidRDefault="00E57600">
      <w:pPr>
        <w:widowControl/>
        <w:shd w:val="clear" w:color="auto" w:fill="FFFFFF"/>
        <w:snapToGrid w:val="0"/>
        <w:spacing w:line="500" w:lineRule="exact"/>
        <w:ind w:firstLineChars="202" w:firstLine="568"/>
        <w:jc w:val="left"/>
        <w:rPr>
          <w:rFonts w:ascii="仿宋" w:eastAsia="仿宋" w:hAnsi="仿宋"/>
          <w:sz w:val="28"/>
          <w:szCs w:val="28"/>
        </w:rPr>
      </w:pPr>
      <w:r>
        <w:rPr>
          <w:rFonts w:ascii="仿宋" w:eastAsia="仿宋" w:hAnsi="仿宋" w:cs="仿宋_GB2312" w:hint="eastAsia"/>
          <w:b/>
          <w:kern w:val="0"/>
          <w:sz w:val="28"/>
          <w:szCs w:val="28"/>
          <w:u w:val="single"/>
          <w:shd w:val="clear" w:color="auto" w:fill="FFFFFF"/>
          <w:lang/>
        </w:rPr>
        <w:t>④安全、质保、工期、履约等承诺书；</w:t>
      </w:r>
    </w:p>
    <w:p w:rsidR="00320AE6" w:rsidRDefault="00E57600" w:rsidP="009F0A9A">
      <w:pPr>
        <w:snapToGrid w:val="0"/>
        <w:spacing w:line="500" w:lineRule="exact"/>
        <w:ind w:firstLineChars="202" w:firstLine="566"/>
        <w:rPr>
          <w:rFonts w:ascii="仿宋" w:eastAsia="仿宋" w:hAnsi="仿宋"/>
          <w:sz w:val="28"/>
          <w:szCs w:val="28"/>
        </w:rPr>
      </w:pPr>
      <w:r>
        <w:rPr>
          <w:rFonts w:ascii="仿宋" w:eastAsia="仿宋" w:hAnsi="仿宋" w:hint="eastAsia"/>
          <w:sz w:val="28"/>
          <w:szCs w:val="28"/>
        </w:rPr>
        <w:t>2.</w:t>
      </w:r>
      <w:r>
        <w:rPr>
          <w:rFonts w:ascii="仿宋" w:eastAsia="仿宋" w:hAnsi="仿宋" w:hint="eastAsia"/>
          <w:sz w:val="28"/>
          <w:szCs w:val="28"/>
        </w:rPr>
        <w:t>投标文件一式一份，用信封密封，封口加盖单位公章，封面上写明投标人名称、地址及联系电话。</w:t>
      </w:r>
      <w:r>
        <w:rPr>
          <w:rFonts w:ascii="仿宋" w:eastAsia="仿宋" w:hAnsi="仿宋" w:hint="eastAsia"/>
          <w:sz w:val="28"/>
          <w:szCs w:val="28"/>
        </w:rPr>
        <w:t xml:space="preserve">    </w:t>
      </w:r>
    </w:p>
    <w:p w:rsidR="00320AE6" w:rsidRDefault="00E57600" w:rsidP="009F0A9A">
      <w:pPr>
        <w:snapToGrid w:val="0"/>
        <w:spacing w:line="500" w:lineRule="exact"/>
        <w:ind w:firstLineChars="202" w:firstLine="566"/>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合同生效：合同一式二份，须经供、需双方代表签字、盖章后生效。</w:t>
      </w:r>
      <w:r>
        <w:rPr>
          <w:rFonts w:ascii="仿宋" w:eastAsia="仿宋" w:hAnsi="仿宋" w:hint="eastAsia"/>
          <w:sz w:val="28"/>
          <w:szCs w:val="28"/>
        </w:rPr>
        <w:t xml:space="preserve"> </w:t>
      </w:r>
    </w:p>
    <w:p w:rsidR="00320AE6" w:rsidRDefault="00E57600" w:rsidP="009F0A9A">
      <w:pPr>
        <w:snapToGrid w:val="0"/>
        <w:spacing w:line="500" w:lineRule="exact"/>
        <w:ind w:firstLineChars="202" w:firstLine="566"/>
        <w:rPr>
          <w:rFonts w:ascii="仿宋" w:eastAsia="仿宋" w:hAnsi="仿宋"/>
          <w:sz w:val="28"/>
          <w:szCs w:val="28"/>
        </w:rPr>
      </w:pPr>
      <w:r>
        <w:rPr>
          <w:rFonts w:ascii="仿宋" w:eastAsia="仿宋" w:hAnsi="仿宋" w:hint="eastAsia"/>
          <w:sz w:val="28"/>
          <w:szCs w:val="28"/>
        </w:rPr>
        <w:t>4.</w:t>
      </w:r>
      <w:r>
        <w:rPr>
          <w:rFonts w:ascii="仿宋" w:eastAsia="仿宋" w:hAnsi="仿宋" w:hint="eastAsia"/>
          <w:sz w:val="28"/>
          <w:szCs w:val="28"/>
        </w:rPr>
        <w:t>施工时间：从合同签订后次日</w:t>
      </w:r>
      <w:r>
        <w:rPr>
          <w:rFonts w:ascii="仿宋" w:eastAsia="仿宋" w:hAnsi="仿宋" w:hint="eastAsia"/>
          <w:sz w:val="28"/>
          <w:szCs w:val="28"/>
        </w:rPr>
        <w:t>10</w:t>
      </w:r>
      <w:r>
        <w:rPr>
          <w:rFonts w:ascii="仿宋" w:eastAsia="仿宋" w:hAnsi="仿宋" w:hint="eastAsia"/>
          <w:sz w:val="28"/>
          <w:szCs w:val="28"/>
        </w:rPr>
        <w:t>日历日，如不能在规定的工期内竣工，则每延误一天，扣款</w:t>
      </w:r>
      <w:r>
        <w:rPr>
          <w:rFonts w:ascii="仿宋" w:eastAsia="仿宋" w:hAnsi="仿宋" w:hint="eastAsia"/>
          <w:sz w:val="28"/>
          <w:szCs w:val="28"/>
        </w:rPr>
        <w:t>500</w:t>
      </w:r>
      <w:r>
        <w:rPr>
          <w:rFonts w:ascii="仿宋" w:eastAsia="仿宋" w:hAnsi="仿宋" w:hint="eastAsia"/>
          <w:sz w:val="28"/>
          <w:szCs w:val="28"/>
        </w:rPr>
        <w:t>元。</w:t>
      </w:r>
    </w:p>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320AE6"/>
    <w:p w:rsidR="00320AE6" w:rsidRDefault="00E57600">
      <w:pPr>
        <w:rPr>
          <w:rFonts w:ascii="宋体" w:hAnsi="宋体"/>
          <w:sz w:val="32"/>
          <w:szCs w:val="32"/>
        </w:rPr>
      </w:pPr>
      <w:r>
        <w:rPr>
          <w:rStyle w:val="a4"/>
          <w:rFonts w:ascii="微软雅黑" w:eastAsia="微软雅黑" w:hAnsi="微软雅黑" w:cs="微软雅黑" w:hint="eastAsia"/>
          <w:color w:val="333333"/>
          <w:kern w:val="0"/>
          <w:sz w:val="28"/>
          <w:szCs w:val="28"/>
          <w:shd w:val="clear" w:color="auto" w:fill="FFFFFF"/>
          <w:lang/>
        </w:rPr>
        <w:lastRenderedPageBreak/>
        <w:t>附件</w:t>
      </w:r>
      <w:r>
        <w:rPr>
          <w:rStyle w:val="a4"/>
          <w:rFonts w:ascii="微软雅黑" w:eastAsia="微软雅黑" w:hAnsi="微软雅黑" w:cs="微软雅黑" w:hint="eastAsia"/>
          <w:color w:val="333333"/>
          <w:kern w:val="0"/>
          <w:sz w:val="28"/>
          <w:szCs w:val="28"/>
          <w:shd w:val="clear" w:color="auto" w:fill="FFFFFF"/>
          <w:lang/>
        </w:rPr>
        <w:t xml:space="preserve">1 </w:t>
      </w:r>
      <w:r>
        <w:rPr>
          <w:rFonts w:ascii="宋体" w:hAnsi="宋体"/>
          <w:sz w:val="32"/>
          <w:szCs w:val="32"/>
        </w:rPr>
        <w:t>详细参数</w:t>
      </w:r>
      <w:r>
        <w:rPr>
          <w:rFonts w:ascii="宋体" w:hAnsi="宋体" w:hint="eastAsia"/>
          <w:sz w:val="32"/>
          <w:szCs w:val="32"/>
        </w:rPr>
        <w:t>与报价表</w:t>
      </w:r>
    </w:p>
    <w:tbl>
      <w:tblPr>
        <w:tblStyle w:val="a5"/>
        <w:tblW w:w="9017" w:type="dxa"/>
        <w:tblInd w:w="-233" w:type="dxa"/>
        <w:tblLayout w:type="fixed"/>
        <w:tblLook w:val="04A0"/>
      </w:tblPr>
      <w:tblGrid>
        <w:gridCol w:w="825"/>
        <w:gridCol w:w="1546"/>
        <w:gridCol w:w="4321"/>
        <w:gridCol w:w="741"/>
        <w:gridCol w:w="750"/>
        <w:gridCol w:w="834"/>
      </w:tblGrid>
      <w:tr w:rsidR="00320AE6">
        <w:trPr>
          <w:trHeight w:val="342"/>
        </w:trPr>
        <w:tc>
          <w:tcPr>
            <w:tcW w:w="825" w:type="dxa"/>
          </w:tcPr>
          <w:p w:rsidR="00320AE6" w:rsidRDefault="00E57600">
            <w:pPr>
              <w:jc w:val="center"/>
              <w:rPr>
                <w:rFonts w:asciiTheme="minorHAnsi" w:eastAsiaTheme="minorEastAsia" w:hAnsiTheme="minorHAnsi" w:cstheme="minorBidi"/>
                <w:sz w:val="24"/>
              </w:rPr>
            </w:pPr>
            <w:r>
              <w:rPr>
                <w:rFonts w:hint="eastAsia"/>
                <w:sz w:val="24"/>
              </w:rPr>
              <w:t>序号</w:t>
            </w:r>
          </w:p>
        </w:tc>
        <w:tc>
          <w:tcPr>
            <w:tcW w:w="1546" w:type="dxa"/>
          </w:tcPr>
          <w:p w:rsidR="00320AE6" w:rsidRDefault="00E57600">
            <w:pPr>
              <w:jc w:val="center"/>
              <w:rPr>
                <w:rFonts w:asciiTheme="minorHAnsi" w:eastAsiaTheme="minorEastAsia" w:hAnsiTheme="minorHAnsi" w:cstheme="minorBidi"/>
                <w:sz w:val="24"/>
              </w:rPr>
            </w:pPr>
            <w:r>
              <w:rPr>
                <w:rFonts w:hint="eastAsia"/>
                <w:sz w:val="24"/>
              </w:rPr>
              <w:t>名称</w:t>
            </w:r>
          </w:p>
        </w:tc>
        <w:tc>
          <w:tcPr>
            <w:tcW w:w="4321" w:type="dxa"/>
          </w:tcPr>
          <w:p w:rsidR="00320AE6" w:rsidRDefault="00E57600">
            <w:pPr>
              <w:jc w:val="center"/>
              <w:rPr>
                <w:rFonts w:asciiTheme="minorHAnsi" w:eastAsiaTheme="minorEastAsia" w:hAnsiTheme="minorHAnsi" w:cstheme="minorBidi"/>
                <w:sz w:val="24"/>
              </w:rPr>
            </w:pPr>
            <w:r>
              <w:rPr>
                <w:rFonts w:hint="eastAsia"/>
                <w:sz w:val="24"/>
              </w:rPr>
              <w:t>技术参数</w:t>
            </w:r>
          </w:p>
        </w:tc>
        <w:tc>
          <w:tcPr>
            <w:tcW w:w="741" w:type="dxa"/>
          </w:tcPr>
          <w:p w:rsidR="00320AE6" w:rsidRDefault="00E57600">
            <w:pPr>
              <w:jc w:val="center"/>
              <w:rPr>
                <w:rFonts w:asciiTheme="minorHAnsi" w:eastAsiaTheme="minorEastAsia" w:hAnsiTheme="minorHAnsi" w:cstheme="minorBidi"/>
                <w:sz w:val="24"/>
              </w:rPr>
            </w:pPr>
            <w:r>
              <w:rPr>
                <w:rFonts w:hint="eastAsia"/>
                <w:sz w:val="24"/>
              </w:rPr>
              <w:t>数量</w:t>
            </w:r>
          </w:p>
        </w:tc>
        <w:tc>
          <w:tcPr>
            <w:tcW w:w="750" w:type="dxa"/>
          </w:tcPr>
          <w:p w:rsidR="00320AE6" w:rsidRDefault="00E57600">
            <w:pPr>
              <w:jc w:val="center"/>
              <w:rPr>
                <w:rFonts w:asciiTheme="minorHAnsi" w:eastAsiaTheme="minorEastAsia" w:hAnsiTheme="minorHAnsi" w:cstheme="minorBidi"/>
                <w:sz w:val="24"/>
              </w:rPr>
            </w:pPr>
            <w:r>
              <w:rPr>
                <w:rFonts w:hint="eastAsia"/>
                <w:sz w:val="24"/>
              </w:rPr>
              <w:t>单价</w:t>
            </w:r>
          </w:p>
        </w:tc>
        <w:tc>
          <w:tcPr>
            <w:tcW w:w="834" w:type="dxa"/>
          </w:tcPr>
          <w:p w:rsidR="00320AE6" w:rsidRDefault="00E57600">
            <w:pPr>
              <w:jc w:val="center"/>
              <w:rPr>
                <w:rFonts w:asciiTheme="minorHAnsi" w:eastAsiaTheme="minorEastAsia" w:hAnsiTheme="minorHAnsi" w:cstheme="minorBidi"/>
                <w:sz w:val="24"/>
              </w:rPr>
            </w:pPr>
            <w:r>
              <w:rPr>
                <w:rFonts w:hint="eastAsia"/>
                <w:sz w:val="24"/>
              </w:rPr>
              <w:t>总价</w:t>
            </w:r>
          </w:p>
        </w:tc>
      </w:tr>
      <w:tr w:rsidR="00320AE6">
        <w:tc>
          <w:tcPr>
            <w:tcW w:w="825" w:type="dxa"/>
            <w:vAlign w:val="center"/>
          </w:tcPr>
          <w:p w:rsidR="00320AE6" w:rsidRDefault="00E57600">
            <w:pPr>
              <w:jc w:val="center"/>
              <w:rPr>
                <w:sz w:val="24"/>
              </w:rPr>
            </w:pPr>
            <w:r>
              <w:rPr>
                <w:rFonts w:hint="eastAsia"/>
                <w:sz w:val="24"/>
              </w:rPr>
              <w:t>1</w:t>
            </w:r>
          </w:p>
        </w:tc>
        <w:tc>
          <w:tcPr>
            <w:tcW w:w="1546" w:type="dxa"/>
            <w:vAlign w:val="center"/>
          </w:tcPr>
          <w:p w:rsidR="00320AE6" w:rsidRDefault="00E57600">
            <w:pPr>
              <w:jc w:val="center"/>
              <w:rPr>
                <w:sz w:val="24"/>
              </w:rPr>
            </w:pPr>
            <w:r>
              <w:rPr>
                <w:rFonts w:hint="eastAsia"/>
                <w:sz w:val="24"/>
              </w:rPr>
              <w:t>天线分配器</w:t>
            </w:r>
          </w:p>
        </w:tc>
        <w:tc>
          <w:tcPr>
            <w:tcW w:w="4321" w:type="dxa"/>
            <w:vAlign w:val="center"/>
          </w:tcPr>
          <w:p w:rsidR="00320AE6" w:rsidRDefault="00E57600">
            <w:pPr>
              <w:rPr>
                <w:sz w:val="24"/>
              </w:rPr>
            </w:pPr>
            <w:r>
              <w:rPr>
                <w:sz w:val="24"/>
              </w:rPr>
              <w:t>1.</w:t>
            </w:r>
            <w:r>
              <w:rPr>
                <w:sz w:val="24"/>
              </w:rPr>
              <w:t>可支持为</w:t>
            </w:r>
            <w:r>
              <w:rPr>
                <w:sz w:val="24"/>
              </w:rPr>
              <w:t>4</w:t>
            </w:r>
            <w:r>
              <w:rPr>
                <w:sz w:val="24"/>
              </w:rPr>
              <w:t>台一拖二真分集话筒自动选讯接收机的多频道系统共用一对天线和一个电源。</w:t>
            </w:r>
          </w:p>
          <w:p w:rsidR="00320AE6" w:rsidRDefault="00E57600">
            <w:pPr>
              <w:rPr>
                <w:sz w:val="24"/>
              </w:rPr>
            </w:pPr>
            <w:r>
              <w:rPr>
                <w:sz w:val="24"/>
              </w:rPr>
              <w:t>2.</w:t>
            </w:r>
            <w:r>
              <w:rPr>
                <w:sz w:val="24"/>
              </w:rPr>
              <w:t>频带范围：</w:t>
            </w:r>
            <w:r>
              <w:rPr>
                <w:sz w:val="24"/>
              </w:rPr>
              <w:t>470-960MHz</w:t>
            </w:r>
            <w:r>
              <w:rPr>
                <w:sz w:val="24"/>
              </w:rPr>
              <w:t>，输出</w:t>
            </w:r>
            <w:r>
              <w:rPr>
                <w:sz w:val="24"/>
              </w:rPr>
              <w:t>/</w:t>
            </w:r>
            <w:r>
              <w:rPr>
                <w:sz w:val="24"/>
              </w:rPr>
              <w:t>入增益</w:t>
            </w:r>
            <w:r>
              <w:rPr>
                <w:sz w:val="24"/>
              </w:rPr>
              <w:t>+1.0dB(</w:t>
            </w:r>
            <w:r>
              <w:rPr>
                <w:sz w:val="24"/>
              </w:rPr>
              <w:t>频段中心</w:t>
            </w:r>
            <w:r>
              <w:rPr>
                <w:sz w:val="24"/>
              </w:rPr>
              <w:t>)</w:t>
            </w:r>
            <w:r>
              <w:rPr>
                <w:sz w:val="24"/>
              </w:rPr>
              <w:t>，输出</w:t>
            </w:r>
            <w:r>
              <w:rPr>
                <w:sz w:val="24"/>
              </w:rPr>
              <w:t>/</w:t>
            </w:r>
            <w:r>
              <w:rPr>
                <w:sz w:val="24"/>
              </w:rPr>
              <w:t>入阻抗：</w:t>
            </w:r>
            <w:r>
              <w:rPr>
                <w:sz w:val="24"/>
              </w:rPr>
              <w:t>50Ω</w:t>
            </w:r>
            <w:r>
              <w:rPr>
                <w:sz w:val="24"/>
              </w:rPr>
              <w:t>，频宽：</w:t>
            </w:r>
            <w:r>
              <w:rPr>
                <w:sz w:val="24"/>
              </w:rPr>
              <w:t>320MHz</w:t>
            </w:r>
            <w:r>
              <w:rPr>
                <w:sz w:val="24"/>
              </w:rPr>
              <w:t>。</w:t>
            </w:r>
          </w:p>
          <w:p w:rsidR="00320AE6" w:rsidRDefault="00E57600">
            <w:pPr>
              <w:rPr>
                <w:sz w:val="24"/>
              </w:rPr>
            </w:pPr>
            <w:r>
              <w:rPr>
                <w:sz w:val="24"/>
              </w:rPr>
              <w:t>★</w:t>
            </w:r>
            <w:r>
              <w:rPr>
                <w:sz w:val="24"/>
              </w:rPr>
              <w:t>天线设备可与现场原有话筒进行对接，提供厂家确认可以对接确认函，加盖生产制造商公章。</w:t>
            </w:r>
          </w:p>
        </w:tc>
        <w:tc>
          <w:tcPr>
            <w:tcW w:w="741" w:type="dxa"/>
            <w:vAlign w:val="center"/>
          </w:tcPr>
          <w:p w:rsidR="00320AE6" w:rsidRDefault="00E57600">
            <w:pPr>
              <w:jc w:val="center"/>
              <w:rPr>
                <w:sz w:val="24"/>
              </w:rPr>
            </w:pPr>
            <w:r>
              <w:rPr>
                <w:rFonts w:hint="eastAsia"/>
                <w:sz w:val="24"/>
              </w:rPr>
              <w:t>1</w:t>
            </w:r>
          </w:p>
        </w:tc>
        <w:tc>
          <w:tcPr>
            <w:tcW w:w="750" w:type="dxa"/>
            <w:vAlign w:val="center"/>
          </w:tcPr>
          <w:p w:rsidR="00320AE6" w:rsidRDefault="00320AE6">
            <w:pPr>
              <w:jc w:val="center"/>
              <w:rPr>
                <w:sz w:val="24"/>
              </w:rPr>
            </w:pPr>
          </w:p>
        </w:tc>
        <w:tc>
          <w:tcPr>
            <w:tcW w:w="834" w:type="dxa"/>
            <w:vAlign w:val="center"/>
          </w:tcPr>
          <w:p w:rsidR="00320AE6" w:rsidRDefault="00320AE6">
            <w:pPr>
              <w:jc w:val="center"/>
              <w:rPr>
                <w:sz w:val="24"/>
              </w:rPr>
            </w:pPr>
          </w:p>
        </w:tc>
      </w:tr>
      <w:tr w:rsidR="00320AE6">
        <w:tc>
          <w:tcPr>
            <w:tcW w:w="825" w:type="dxa"/>
            <w:vAlign w:val="center"/>
          </w:tcPr>
          <w:p w:rsidR="00320AE6" w:rsidRDefault="00E57600">
            <w:pPr>
              <w:jc w:val="center"/>
              <w:rPr>
                <w:sz w:val="24"/>
              </w:rPr>
            </w:pPr>
            <w:r>
              <w:rPr>
                <w:rFonts w:hint="eastAsia"/>
                <w:sz w:val="24"/>
              </w:rPr>
              <w:t>2</w:t>
            </w:r>
          </w:p>
        </w:tc>
        <w:tc>
          <w:tcPr>
            <w:tcW w:w="1546" w:type="dxa"/>
            <w:vAlign w:val="center"/>
          </w:tcPr>
          <w:p w:rsidR="00320AE6" w:rsidRDefault="00E57600">
            <w:pPr>
              <w:jc w:val="center"/>
              <w:rPr>
                <w:sz w:val="24"/>
              </w:rPr>
            </w:pPr>
            <w:r>
              <w:rPr>
                <w:rFonts w:hint="eastAsia"/>
                <w:sz w:val="24"/>
              </w:rPr>
              <w:t>话筒天线</w:t>
            </w:r>
          </w:p>
        </w:tc>
        <w:tc>
          <w:tcPr>
            <w:tcW w:w="4321" w:type="dxa"/>
            <w:vAlign w:val="center"/>
          </w:tcPr>
          <w:p w:rsidR="00320AE6" w:rsidRDefault="00E57600">
            <w:pPr>
              <w:rPr>
                <w:sz w:val="24"/>
              </w:rPr>
            </w:pPr>
            <w:r>
              <w:rPr>
                <w:sz w:val="24"/>
              </w:rPr>
              <w:t>1</w:t>
            </w:r>
            <w:r>
              <w:rPr>
                <w:sz w:val="24"/>
              </w:rPr>
              <w:t>、频带范围：</w:t>
            </w:r>
            <w:r>
              <w:rPr>
                <w:sz w:val="24"/>
              </w:rPr>
              <w:t>680~960MHz</w:t>
            </w:r>
          </w:p>
          <w:p w:rsidR="00320AE6" w:rsidRDefault="00E57600">
            <w:pPr>
              <w:rPr>
                <w:sz w:val="24"/>
              </w:rPr>
            </w:pPr>
            <w:r>
              <w:rPr>
                <w:sz w:val="24"/>
              </w:rPr>
              <w:t>2</w:t>
            </w:r>
            <w:r>
              <w:rPr>
                <w:sz w:val="24"/>
              </w:rPr>
              <w:t>、水平面波源宽度：</w:t>
            </w:r>
            <w:r>
              <w:rPr>
                <w:sz w:val="24"/>
              </w:rPr>
              <w:t>60°</w:t>
            </w:r>
          </w:p>
          <w:p w:rsidR="00320AE6" w:rsidRDefault="00E57600">
            <w:pPr>
              <w:rPr>
                <w:sz w:val="24"/>
              </w:rPr>
            </w:pPr>
            <w:r>
              <w:rPr>
                <w:sz w:val="24"/>
              </w:rPr>
              <w:t>3</w:t>
            </w:r>
            <w:r>
              <w:rPr>
                <w:sz w:val="24"/>
              </w:rPr>
              <w:t>、垂直面波源宽度：</w:t>
            </w:r>
            <w:r>
              <w:rPr>
                <w:sz w:val="24"/>
              </w:rPr>
              <w:t>50°</w:t>
            </w:r>
          </w:p>
          <w:p w:rsidR="00320AE6" w:rsidRDefault="00E57600">
            <w:pPr>
              <w:rPr>
                <w:sz w:val="24"/>
              </w:rPr>
            </w:pPr>
            <w:r>
              <w:rPr>
                <w:sz w:val="24"/>
              </w:rPr>
              <w:t>4</w:t>
            </w:r>
            <w:r>
              <w:rPr>
                <w:sz w:val="24"/>
              </w:rPr>
              <w:t>、前后比：＞</w:t>
            </w:r>
            <w:r>
              <w:rPr>
                <w:sz w:val="24"/>
              </w:rPr>
              <w:t>18</w:t>
            </w:r>
          </w:p>
          <w:p w:rsidR="00320AE6" w:rsidRDefault="00E57600">
            <w:pPr>
              <w:rPr>
                <w:sz w:val="24"/>
              </w:rPr>
            </w:pPr>
            <w:r>
              <w:rPr>
                <w:sz w:val="24"/>
              </w:rPr>
              <w:t>5</w:t>
            </w:r>
            <w:r>
              <w:rPr>
                <w:sz w:val="24"/>
              </w:rPr>
              <w:t>、驻波比：＜</w:t>
            </w:r>
            <w:r>
              <w:rPr>
                <w:sz w:val="24"/>
              </w:rPr>
              <w:t>1.5</w:t>
            </w:r>
          </w:p>
          <w:p w:rsidR="00320AE6" w:rsidRDefault="00E57600">
            <w:pPr>
              <w:rPr>
                <w:sz w:val="24"/>
              </w:rPr>
            </w:pPr>
            <w:r>
              <w:rPr>
                <w:sz w:val="24"/>
              </w:rPr>
              <w:t>6</w:t>
            </w:r>
            <w:r>
              <w:rPr>
                <w:sz w:val="24"/>
              </w:rPr>
              <w:t>、模化形式：垂直</w:t>
            </w:r>
          </w:p>
          <w:p w:rsidR="00320AE6" w:rsidRDefault="00E57600">
            <w:pPr>
              <w:rPr>
                <w:sz w:val="24"/>
              </w:rPr>
            </w:pPr>
            <w:r>
              <w:rPr>
                <w:sz w:val="24"/>
              </w:rPr>
              <w:t>7</w:t>
            </w:r>
            <w:r>
              <w:rPr>
                <w:sz w:val="24"/>
              </w:rPr>
              <w:t>、最大功率：</w:t>
            </w:r>
            <w:r>
              <w:rPr>
                <w:sz w:val="24"/>
              </w:rPr>
              <w:t>50W</w:t>
            </w:r>
          </w:p>
        </w:tc>
        <w:tc>
          <w:tcPr>
            <w:tcW w:w="741" w:type="dxa"/>
            <w:vAlign w:val="center"/>
          </w:tcPr>
          <w:p w:rsidR="00320AE6" w:rsidRDefault="00E57600">
            <w:pPr>
              <w:jc w:val="center"/>
              <w:rPr>
                <w:sz w:val="24"/>
              </w:rPr>
            </w:pPr>
            <w:r>
              <w:rPr>
                <w:rFonts w:hint="eastAsia"/>
                <w:sz w:val="24"/>
              </w:rPr>
              <w:t>1</w:t>
            </w:r>
          </w:p>
        </w:tc>
        <w:tc>
          <w:tcPr>
            <w:tcW w:w="750" w:type="dxa"/>
            <w:vAlign w:val="center"/>
          </w:tcPr>
          <w:p w:rsidR="00320AE6" w:rsidRDefault="00320AE6">
            <w:pPr>
              <w:jc w:val="center"/>
              <w:rPr>
                <w:sz w:val="24"/>
              </w:rPr>
            </w:pPr>
          </w:p>
        </w:tc>
        <w:tc>
          <w:tcPr>
            <w:tcW w:w="834" w:type="dxa"/>
            <w:vAlign w:val="center"/>
          </w:tcPr>
          <w:p w:rsidR="00320AE6" w:rsidRDefault="00320AE6">
            <w:pPr>
              <w:jc w:val="center"/>
              <w:rPr>
                <w:sz w:val="24"/>
              </w:rPr>
            </w:pPr>
          </w:p>
        </w:tc>
      </w:tr>
      <w:tr w:rsidR="00320AE6">
        <w:tc>
          <w:tcPr>
            <w:tcW w:w="825" w:type="dxa"/>
            <w:vAlign w:val="center"/>
          </w:tcPr>
          <w:p w:rsidR="00320AE6" w:rsidRDefault="00E57600">
            <w:pPr>
              <w:jc w:val="center"/>
              <w:rPr>
                <w:sz w:val="24"/>
              </w:rPr>
            </w:pPr>
            <w:r>
              <w:rPr>
                <w:rFonts w:hint="eastAsia"/>
                <w:sz w:val="24"/>
              </w:rPr>
              <w:t>3</w:t>
            </w:r>
          </w:p>
        </w:tc>
        <w:tc>
          <w:tcPr>
            <w:tcW w:w="1546" w:type="dxa"/>
            <w:vAlign w:val="center"/>
          </w:tcPr>
          <w:p w:rsidR="00320AE6" w:rsidRDefault="00E57600">
            <w:pPr>
              <w:jc w:val="center"/>
              <w:rPr>
                <w:sz w:val="24"/>
              </w:rPr>
            </w:pPr>
            <w:r>
              <w:rPr>
                <w:rFonts w:hint="eastAsia"/>
                <w:sz w:val="24"/>
              </w:rPr>
              <w:t>天线放大器</w:t>
            </w:r>
          </w:p>
        </w:tc>
        <w:tc>
          <w:tcPr>
            <w:tcW w:w="4321" w:type="dxa"/>
            <w:vAlign w:val="center"/>
          </w:tcPr>
          <w:p w:rsidR="00320AE6" w:rsidRDefault="00E57600">
            <w:pPr>
              <w:rPr>
                <w:sz w:val="24"/>
              </w:rPr>
            </w:pPr>
            <w:r>
              <w:rPr>
                <w:sz w:val="24"/>
              </w:rPr>
              <w:t>1</w:t>
            </w:r>
            <w:r>
              <w:rPr>
                <w:sz w:val="24"/>
              </w:rPr>
              <w:t>、频带范围：</w:t>
            </w:r>
            <w:r>
              <w:rPr>
                <w:sz w:val="24"/>
              </w:rPr>
              <w:t>640~960MHz</w:t>
            </w:r>
          </w:p>
          <w:p w:rsidR="00320AE6" w:rsidRDefault="00E57600">
            <w:pPr>
              <w:rPr>
                <w:sz w:val="24"/>
              </w:rPr>
            </w:pPr>
            <w:r>
              <w:rPr>
                <w:sz w:val="24"/>
              </w:rPr>
              <w:t>2</w:t>
            </w:r>
            <w:r>
              <w:rPr>
                <w:sz w:val="24"/>
              </w:rPr>
              <w:t>、增益：</w:t>
            </w:r>
            <w:r>
              <w:rPr>
                <w:sz w:val="24"/>
              </w:rPr>
              <w:t>12dB</w:t>
            </w:r>
          </w:p>
          <w:p w:rsidR="00320AE6" w:rsidRDefault="00E57600">
            <w:pPr>
              <w:rPr>
                <w:sz w:val="24"/>
              </w:rPr>
            </w:pPr>
            <w:r>
              <w:rPr>
                <w:sz w:val="24"/>
              </w:rPr>
              <w:t>3</w:t>
            </w:r>
            <w:r>
              <w:rPr>
                <w:sz w:val="24"/>
              </w:rPr>
              <w:t>、输出</w:t>
            </w:r>
            <w:r>
              <w:rPr>
                <w:sz w:val="24"/>
              </w:rPr>
              <w:t>/</w:t>
            </w:r>
            <w:r>
              <w:rPr>
                <w:sz w:val="24"/>
              </w:rPr>
              <w:t>入阻抗：</w:t>
            </w:r>
            <w:r>
              <w:rPr>
                <w:sz w:val="24"/>
              </w:rPr>
              <w:t>50Ω</w:t>
            </w:r>
          </w:p>
          <w:p w:rsidR="00320AE6" w:rsidRDefault="00E57600">
            <w:pPr>
              <w:rPr>
                <w:sz w:val="24"/>
              </w:rPr>
            </w:pPr>
            <w:r>
              <w:rPr>
                <w:sz w:val="24"/>
              </w:rPr>
              <w:t>4</w:t>
            </w:r>
            <w:r>
              <w:rPr>
                <w:sz w:val="24"/>
              </w:rPr>
              <w:t>、端口形式：</w:t>
            </w:r>
            <w:r>
              <w:rPr>
                <w:sz w:val="24"/>
              </w:rPr>
              <w:t>BNC</w:t>
            </w:r>
          </w:p>
          <w:p w:rsidR="00320AE6" w:rsidRDefault="00E57600">
            <w:pPr>
              <w:rPr>
                <w:sz w:val="24"/>
              </w:rPr>
            </w:pPr>
            <w:r>
              <w:rPr>
                <w:sz w:val="24"/>
              </w:rPr>
              <w:t>5</w:t>
            </w:r>
            <w:r>
              <w:rPr>
                <w:sz w:val="24"/>
              </w:rPr>
              <w:t>、电源供应：</w:t>
            </w:r>
            <w:r>
              <w:rPr>
                <w:sz w:val="24"/>
              </w:rPr>
              <w:t>DC 9V</w:t>
            </w:r>
            <w:r>
              <w:rPr>
                <w:sz w:val="24"/>
              </w:rPr>
              <w:t>（无线接收机天线端子供电，接力供电到串联的同类放大器）电源</w:t>
            </w:r>
            <w:r>
              <w:rPr>
                <w:sz w:val="24"/>
              </w:rPr>
              <w:t>LED</w:t>
            </w:r>
            <w:r>
              <w:rPr>
                <w:sz w:val="24"/>
              </w:rPr>
              <w:t>显示</w:t>
            </w:r>
          </w:p>
          <w:p w:rsidR="00320AE6" w:rsidRDefault="00E57600">
            <w:pPr>
              <w:rPr>
                <w:sz w:val="24"/>
              </w:rPr>
            </w:pPr>
            <w:r>
              <w:rPr>
                <w:sz w:val="24"/>
              </w:rPr>
              <w:t>6</w:t>
            </w:r>
            <w:r>
              <w:rPr>
                <w:sz w:val="24"/>
              </w:rPr>
              <w:t>、尺寸：长</w:t>
            </w:r>
            <w:r>
              <w:rPr>
                <w:sz w:val="24"/>
              </w:rPr>
              <w:t xml:space="preserve">66 x </w:t>
            </w:r>
            <w:r>
              <w:rPr>
                <w:sz w:val="24"/>
              </w:rPr>
              <w:t>直径</w:t>
            </w:r>
            <w:r>
              <w:rPr>
                <w:sz w:val="24"/>
              </w:rPr>
              <w:t>25mm</w:t>
            </w:r>
          </w:p>
          <w:p w:rsidR="00320AE6" w:rsidRDefault="00E57600">
            <w:pPr>
              <w:rPr>
                <w:sz w:val="24"/>
              </w:rPr>
            </w:pPr>
            <w:r>
              <w:rPr>
                <w:sz w:val="24"/>
              </w:rPr>
              <w:t>7</w:t>
            </w:r>
            <w:r>
              <w:rPr>
                <w:sz w:val="24"/>
              </w:rPr>
              <w:t>、重量：</w:t>
            </w:r>
            <w:r>
              <w:rPr>
                <w:sz w:val="24"/>
              </w:rPr>
              <w:t>0.05Kg</w:t>
            </w:r>
          </w:p>
        </w:tc>
        <w:tc>
          <w:tcPr>
            <w:tcW w:w="741" w:type="dxa"/>
            <w:vAlign w:val="center"/>
          </w:tcPr>
          <w:p w:rsidR="00320AE6" w:rsidRDefault="00E57600">
            <w:pPr>
              <w:jc w:val="center"/>
              <w:rPr>
                <w:sz w:val="24"/>
              </w:rPr>
            </w:pPr>
            <w:r>
              <w:rPr>
                <w:rFonts w:hint="eastAsia"/>
                <w:sz w:val="24"/>
              </w:rPr>
              <w:t>1</w:t>
            </w:r>
          </w:p>
        </w:tc>
        <w:tc>
          <w:tcPr>
            <w:tcW w:w="750" w:type="dxa"/>
            <w:vAlign w:val="center"/>
          </w:tcPr>
          <w:p w:rsidR="00320AE6" w:rsidRDefault="00320AE6">
            <w:pPr>
              <w:jc w:val="center"/>
              <w:rPr>
                <w:sz w:val="24"/>
              </w:rPr>
            </w:pPr>
          </w:p>
        </w:tc>
        <w:tc>
          <w:tcPr>
            <w:tcW w:w="834" w:type="dxa"/>
            <w:vAlign w:val="center"/>
          </w:tcPr>
          <w:p w:rsidR="00320AE6" w:rsidRDefault="00320AE6">
            <w:pPr>
              <w:jc w:val="center"/>
              <w:rPr>
                <w:sz w:val="24"/>
              </w:rPr>
            </w:pPr>
          </w:p>
        </w:tc>
      </w:tr>
      <w:tr w:rsidR="00320AE6">
        <w:tc>
          <w:tcPr>
            <w:tcW w:w="825" w:type="dxa"/>
            <w:vAlign w:val="center"/>
          </w:tcPr>
          <w:p w:rsidR="00320AE6" w:rsidRDefault="00E57600">
            <w:pPr>
              <w:jc w:val="center"/>
              <w:rPr>
                <w:sz w:val="24"/>
              </w:rPr>
            </w:pPr>
            <w:r>
              <w:rPr>
                <w:rFonts w:hint="eastAsia"/>
                <w:sz w:val="24"/>
              </w:rPr>
              <w:t>4</w:t>
            </w:r>
          </w:p>
        </w:tc>
        <w:tc>
          <w:tcPr>
            <w:tcW w:w="1546" w:type="dxa"/>
            <w:vAlign w:val="center"/>
          </w:tcPr>
          <w:p w:rsidR="00320AE6" w:rsidRDefault="00E57600">
            <w:pPr>
              <w:jc w:val="center"/>
              <w:rPr>
                <w:sz w:val="24"/>
              </w:rPr>
            </w:pPr>
            <w:r>
              <w:rPr>
                <w:rFonts w:hint="eastAsia"/>
                <w:sz w:val="24"/>
              </w:rPr>
              <w:t>调音台</w:t>
            </w:r>
          </w:p>
        </w:tc>
        <w:tc>
          <w:tcPr>
            <w:tcW w:w="4321" w:type="dxa"/>
            <w:vAlign w:val="center"/>
          </w:tcPr>
          <w:p w:rsidR="00320AE6" w:rsidRDefault="00E57600">
            <w:pPr>
              <w:rPr>
                <w:sz w:val="24"/>
              </w:rPr>
            </w:pPr>
            <w:r>
              <w:rPr>
                <w:sz w:val="24"/>
              </w:rPr>
              <w:t>1.</w:t>
            </w:r>
            <w:r>
              <w:rPr>
                <w:sz w:val="24"/>
              </w:rPr>
              <w:t>专业型紧凑式调音台</w:t>
            </w:r>
            <w:r>
              <w:rPr>
                <w:sz w:val="24"/>
              </w:rPr>
              <w:t>,</w:t>
            </w:r>
            <w:r>
              <w:rPr>
                <w:sz w:val="24"/>
              </w:rPr>
              <w:t>超低噪声离散式麦克风前置放大器和</w:t>
            </w:r>
            <w:r>
              <w:rPr>
                <w:sz w:val="24"/>
              </w:rPr>
              <w:t>+48V</w:t>
            </w:r>
            <w:r>
              <w:rPr>
                <w:sz w:val="24"/>
              </w:rPr>
              <w:t>幻象电源，功能强大齐全，音质动听。</w:t>
            </w:r>
          </w:p>
          <w:p w:rsidR="00320AE6" w:rsidRDefault="00E57600">
            <w:pPr>
              <w:rPr>
                <w:sz w:val="24"/>
              </w:rPr>
            </w:pPr>
            <w:r>
              <w:rPr>
                <w:sz w:val="24"/>
              </w:rPr>
              <w:t>2</w:t>
            </w:r>
            <w:r>
              <w:rPr>
                <w:sz w:val="24"/>
              </w:rPr>
              <w:t>、提供</w:t>
            </w:r>
            <w:r>
              <w:rPr>
                <w:sz w:val="24"/>
              </w:rPr>
              <w:t>8</w:t>
            </w:r>
            <w:r>
              <w:rPr>
                <w:sz w:val="24"/>
              </w:rPr>
              <w:t>路</w:t>
            </w:r>
            <w:r>
              <w:rPr>
                <w:sz w:val="24"/>
              </w:rPr>
              <w:t>Mic</w:t>
            </w:r>
            <w:r>
              <w:rPr>
                <w:sz w:val="24"/>
              </w:rPr>
              <w:t>输入接口兼容</w:t>
            </w:r>
            <w:r>
              <w:rPr>
                <w:sz w:val="24"/>
              </w:rPr>
              <w:t>6</w:t>
            </w:r>
            <w:r>
              <w:rPr>
                <w:sz w:val="24"/>
              </w:rPr>
              <w:t>路线路输入接口，话筒输入接口带</w:t>
            </w:r>
            <w:r>
              <w:rPr>
                <w:sz w:val="24"/>
              </w:rPr>
              <w:t>48V</w:t>
            </w:r>
            <w:r>
              <w:rPr>
                <w:sz w:val="24"/>
              </w:rPr>
              <w:t>幻像电源。</w:t>
            </w:r>
          </w:p>
          <w:p w:rsidR="00320AE6" w:rsidRDefault="00E57600">
            <w:pPr>
              <w:rPr>
                <w:sz w:val="24"/>
              </w:rPr>
            </w:pPr>
            <w:r>
              <w:rPr>
                <w:sz w:val="24"/>
              </w:rPr>
              <w:t>★3</w:t>
            </w:r>
            <w:r>
              <w:rPr>
                <w:sz w:val="24"/>
              </w:rPr>
              <w:t>、具有</w:t>
            </w:r>
            <w:r>
              <w:rPr>
                <w:sz w:val="24"/>
              </w:rPr>
              <w:t>≥2</w:t>
            </w:r>
            <w:r>
              <w:rPr>
                <w:sz w:val="24"/>
              </w:rPr>
              <w:t>组立体主输出、</w:t>
            </w:r>
            <w:r>
              <w:rPr>
                <w:sz w:val="24"/>
              </w:rPr>
              <w:t>≥4</w:t>
            </w:r>
            <w:r>
              <w:rPr>
                <w:sz w:val="24"/>
              </w:rPr>
              <w:t>路编组输出、</w:t>
            </w:r>
            <w:r>
              <w:rPr>
                <w:sz w:val="24"/>
              </w:rPr>
              <w:t>≥4</w:t>
            </w:r>
            <w:r>
              <w:rPr>
                <w:sz w:val="24"/>
              </w:rPr>
              <w:t>路辅助输出、</w:t>
            </w:r>
            <w:r>
              <w:rPr>
                <w:sz w:val="24"/>
              </w:rPr>
              <w:t>≥1</w:t>
            </w:r>
            <w:r>
              <w:rPr>
                <w:sz w:val="24"/>
              </w:rPr>
              <w:t>组立体声监听输出、</w:t>
            </w:r>
            <w:r>
              <w:rPr>
                <w:sz w:val="24"/>
              </w:rPr>
              <w:t>≥1</w:t>
            </w:r>
            <w:r>
              <w:rPr>
                <w:sz w:val="24"/>
              </w:rPr>
              <w:t>个耳机监听输出、</w:t>
            </w:r>
            <w:r>
              <w:rPr>
                <w:sz w:val="24"/>
              </w:rPr>
              <w:t>≥2</w:t>
            </w:r>
            <w:r>
              <w:rPr>
                <w:sz w:val="24"/>
              </w:rPr>
              <w:t>个效果输出、</w:t>
            </w:r>
            <w:r>
              <w:rPr>
                <w:sz w:val="24"/>
              </w:rPr>
              <w:t>≥1</w:t>
            </w:r>
            <w:r>
              <w:rPr>
                <w:sz w:val="24"/>
              </w:rPr>
              <w:t>组主混音断点插入、</w:t>
            </w:r>
            <w:r>
              <w:rPr>
                <w:sz w:val="24"/>
              </w:rPr>
              <w:t>≥6</w:t>
            </w:r>
            <w:r>
              <w:rPr>
                <w:sz w:val="24"/>
              </w:rPr>
              <w:t>个断点插入。（提供接口截图佐证）</w:t>
            </w:r>
          </w:p>
          <w:p w:rsidR="00320AE6" w:rsidRDefault="00E57600">
            <w:pPr>
              <w:rPr>
                <w:sz w:val="24"/>
              </w:rPr>
            </w:pPr>
            <w:r>
              <w:rPr>
                <w:sz w:val="24"/>
              </w:rPr>
              <w:t>4</w:t>
            </w:r>
            <w:r>
              <w:rPr>
                <w:sz w:val="24"/>
              </w:rPr>
              <w:t>、具有</w:t>
            </w:r>
            <w:r>
              <w:rPr>
                <w:sz w:val="24"/>
              </w:rPr>
              <w:t>13</w:t>
            </w:r>
            <w:r>
              <w:rPr>
                <w:sz w:val="24"/>
              </w:rPr>
              <w:t>个</w:t>
            </w:r>
            <w:r>
              <w:rPr>
                <w:sz w:val="24"/>
              </w:rPr>
              <w:t>60mm</w:t>
            </w:r>
            <w:r>
              <w:rPr>
                <w:sz w:val="24"/>
              </w:rPr>
              <w:t>行程的高精密碳膜推子。</w:t>
            </w:r>
          </w:p>
          <w:p w:rsidR="00320AE6" w:rsidRDefault="00E57600">
            <w:pPr>
              <w:rPr>
                <w:sz w:val="24"/>
              </w:rPr>
            </w:pPr>
            <w:r>
              <w:rPr>
                <w:sz w:val="24"/>
              </w:rPr>
              <w:t>5</w:t>
            </w:r>
            <w:r>
              <w:rPr>
                <w:sz w:val="24"/>
              </w:rPr>
              <w:t>、内置</w:t>
            </w:r>
            <w:r>
              <w:rPr>
                <w:sz w:val="24"/>
              </w:rPr>
              <w:t>MP3</w:t>
            </w:r>
            <w:r>
              <w:rPr>
                <w:sz w:val="24"/>
              </w:rPr>
              <w:t>播放器，支持</w:t>
            </w:r>
            <w:r>
              <w:rPr>
                <w:sz w:val="24"/>
              </w:rPr>
              <w:t>1</w:t>
            </w:r>
            <w:r>
              <w:rPr>
                <w:sz w:val="24"/>
              </w:rPr>
              <w:t>路</w:t>
            </w:r>
            <w:r>
              <w:rPr>
                <w:sz w:val="24"/>
              </w:rPr>
              <w:t>USB</w:t>
            </w:r>
            <w:r>
              <w:rPr>
                <w:sz w:val="24"/>
              </w:rPr>
              <w:t>接口，外接</w:t>
            </w:r>
            <w:r>
              <w:rPr>
                <w:sz w:val="24"/>
              </w:rPr>
              <w:t>U</w:t>
            </w:r>
            <w:r>
              <w:rPr>
                <w:sz w:val="24"/>
              </w:rPr>
              <w:t>盘播放音乐。</w:t>
            </w:r>
          </w:p>
          <w:p w:rsidR="00320AE6" w:rsidRDefault="00E57600">
            <w:pPr>
              <w:rPr>
                <w:sz w:val="24"/>
              </w:rPr>
            </w:pPr>
            <w:r>
              <w:rPr>
                <w:sz w:val="24"/>
              </w:rPr>
              <w:t>★6</w:t>
            </w:r>
            <w:r>
              <w:rPr>
                <w:sz w:val="24"/>
              </w:rPr>
              <w:t>、内置</w:t>
            </w:r>
            <w:r>
              <w:rPr>
                <w:sz w:val="24"/>
              </w:rPr>
              <w:t>USB</w:t>
            </w:r>
            <w:r>
              <w:rPr>
                <w:sz w:val="24"/>
              </w:rPr>
              <w:t>声卡模块，支持连接电</w:t>
            </w:r>
            <w:r>
              <w:rPr>
                <w:sz w:val="24"/>
              </w:rPr>
              <w:lastRenderedPageBreak/>
              <w:t>脑进行音乐播放和声音录音；内置</w:t>
            </w:r>
            <w:r>
              <w:rPr>
                <w:sz w:val="24"/>
              </w:rPr>
              <w:t>MP3</w:t>
            </w:r>
            <w:r>
              <w:rPr>
                <w:sz w:val="24"/>
              </w:rPr>
              <w:t>播放器，支持</w:t>
            </w:r>
            <w:r>
              <w:rPr>
                <w:sz w:val="24"/>
              </w:rPr>
              <w:t>1</w:t>
            </w:r>
            <w:r>
              <w:rPr>
                <w:sz w:val="24"/>
              </w:rPr>
              <w:t>个</w:t>
            </w:r>
            <w:r>
              <w:rPr>
                <w:sz w:val="24"/>
              </w:rPr>
              <w:t>USB</w:t>
            </w:r>
            <w:r>
              <w:rPr>
                <w:sz w:val="24"/>
              </w:rPr>
              <w:t>接口接</w:t>
            </w:r>
            <w:r>
              <w:rPr>
                <w:sz w:val="24"/>
              </w:rPr>
              <w:t>U</w:t>
            </w:r>
            <w:r>
              <w:rPr>
                <w:sz w:val="24"/>
              </w:rPr>
              <w:t>盘播放音乐（提供功能截图佐证）。</w:t>
            </w:r>
          </w:p>
          <w:p w:rsidR="00320AE6" w:rsidRDefault="00E57600">
            <w:pPr>
              <w:rPr>
                <w:sz w:val="24"/>
              </w:rPr>
            </w:pPr>
            <w:r>
              <w:rPr>
                <w:sz w:val="24"/>
              </w:rPr>
              <w:t>7</w:t>
            </w:r>
            <w:r>
              <w:rPr>
                <w:sz w:val="24"/>
              </w:rPr>
              <w:t>、内置</w:t>
            </w:r>
            <w:r>
              <w:rPr>
                <w:sz w:val="24"/>
              </w:rPr>
              <w:t>24</w:t>
            </w:r>
            <w:r>
              <w:rPr>
                <w:sz w:val="24"/>
              </w:rPr>
              <w:t>位</w:t>
            </w:r>
            <w:r>
              <w:rPr>
                <w:sz w:val="24"/>
              </w:rPr>
              <w:t>DSP</w:t>
            </w:r>
            <w:r>
              <w:rPr>
                <w:sz w:val="24"/>
              </w:rPr>
              <w:t>效果器，提供</w:t>
            </w:r>
            <w:r>
              <w:rPr>
                <w:sz w:val="24"/>
              </w:rPr>
              <w:t>100</w:t>
            </w:r>
            <w:r>
              <w:rPr>
                <w:sz w:val="24"/>
              </w:rPr>
              <w:t>种预设效果。</w:t>
            </w:r>
          </w:p>
          <w:p w:rsidR="00320AE6" w:rsidRDefault="00E57600">
            <w:pPr>
              <w:rPr>
                <w:sz w:val="24"/>
              </w:rPr>
            </w:pPr>
            <w:r>
              <w:rPr>
                <w:sz w:val="24"/>
              </w:rPr>
              <w:t>8</w:t>
            </w:r>
            <w:r>
              <w:rPr>
                <w:sz w:val="24"/>
              </w:rPr>
              <w:t>、提供</w:t>
            </w:r>
            <w:r>
              <w:rPr>
                <w:sz w:val="24"/>
              </w:rPr>
              <w:t>1</w:t>
            </w:r>
            <w:r>
              <w:rPr>
                <w:sz w:val="24"/>
              </w:rPr>
              <w:t>个</w:t>
            </w:r>
            <w:r>
              <w:rPr>
                <w:sz w:val="24"/>
              </w:rPr>
              <w:t>USB</w:t>
            </w:r>
            <w:r>
              <w:rPr>
                <w:sz w:val="24"/>
              </w:rPr>
              <w:t>供电接口，可连接</w:t>
            </w:r>
            <w:r>
              <w:rPr>
                <w:sz w:val="24"/>
              </w:rPr>
              <w:t>US</w:t>
            </w:r>
            <w:r>
              <w:rPr>
                <w:sz w:val="24"/>
              </w:rPr>
              <w:t>B</w:t>
            </w:r>
            <w:r>
              <w:rPr>
                <w:sz w:val="24"/>
              </w:rPr>
              <w:t>照明灯。</w:t>
            </w:r>
          </w:p>
          <w:p w:rsidR="00320AE6" w:rsidRDefault="00E57600">
            <w:pPr>
              <w:rPr>
                <w:sz w:val="24"/>
              </w:rPr>
            </w:pPr>
            <w:r>
              <w:rPr>
                <w:sz w:val="24"/>
              </w:rPr>
              <w:t>9.</w:t>
            </w:r>
            <w:r>
              <w:rPr>
                <w:sz w:val="24"/>
              </w:rPr>
              <w:t>支持</w:t>
            </w:r>
            <w:r>
              <w:rPr>
                <w:sz w:val="24"/>
              </w:rPr>
              <w:t>7</w:t>
            </w:r>
            <w:r>
              <w:rPr>
                <w:sz w:val="24"/>
              </w:rPr>
              <w:t>段图示均衡推子调节。</w:t>
            </w:r>
          </w:p>
        </w:tc>
        <w:tc>
          <w:tcPr>
            <w:tcW w:w="741" w:type="dxa"/>
            <w:vAlign w:val="center"/>
          </w:tcPr>
          <w:p w:rsidR="00320AE6" w:rsidRDefault="00E57600">
            <w:pPr>
              <w:jc w:val="center"/>
              <w:rPr>
                <w:sz w:val="24"/>
              </w:rPr>
            </w:pPr>
            <w:r>
              <w:rPr>
                <w:rFonts w:hint="eastAsia"/>
                <w:sz w:val="24"/>
              </w:rPr>
              <w:lastRenderedPageBreak/>
              <w:t>1</w:t>
            </w:r>
          </w:p>
        </w:tc>
        <w:tc>
          <w:tcPr>
            <w:tcW w:w="750" w:type="dxa"/>
            <w:vAlign w:val="center"/>
          </w:tcPr>
          <w:p w:rsidR="00320AE6" w:rsidRDefault="00320AE6">
            <w:pPr>
              <w:jc w:val="center"/>
              <w:rPr>
                <w:sz w:val="24"/>
              </w:rPr>
            </w:pPr>
          </w:p>
        </w:tc>
        <w:tc>
          <w:tcPr>
            <w:tcW w:w="834" w:type="dxa"/>
            <w:vAlign w:val="center"/>
          </w:tcPr>
          <w:p w:rsidR="00320AE6" w:rsidRDefault="00320AE6">
            <w:pPr>
              <w:jc w:val="center"/>
              <w:rPr>
                <w:sz w:val="24"/>
              </w:rPr>
            </w:pPr>
          </w:p>
        </w:tc>
      </w:tr>
      <w:tr w:rsidR="00320AE6">
        <w:tc>
          <w:tcPr>
            <w:tcW w:w="825" w:type="dxa"/>
            <w:vAlign w:val="center"/>
          </w:tcPr>
          <w:p w:rsidR="00320AE6" w:rsidRDefault="00E57600">
            <w:pPr>
              <w:jc w:val="center"/>
              <w:rPr>
                <w:sz w:val="24"/>
              </w:rPr>
            </w:pPr>
            <w:r>
              <w:rPr>
                <w:rFonts w:hint="eastAsia"/>
                <w:sz w:val="24"/>
              </w:rPr>
              <w:lastRenderedPageBreak/>
              <w:t>5</w:t>
            </w:r>
          </w:p>
        </w:tc>
        <w:tc>
          <w:tcPr>
            <w:tcW w:w="1546" w:type="dxa"/>
            <w:vAlign w:val="center"/>
          </w:tcPr>
          <w:p w:rsidR="00320AE6" w:rsidRDefault="00E57600">
            <w:pPr>
              <w:jc w:val="center"/>
              <w:rPr>
                <w:sz w:val="24"/>
              </w:rPr>
            </w:pPr>
            <w:r>
              <w:rPr>
                <w:rFonts w:hint="eastAsia"/>
                <w:sz w:val="24"/>
              </w:rPr>
              <w:t>纯后级功放</w:t>
            </w:r>
          </w:p>
        </w:tc>
        <w:tc>
          <w:tcPr>
            <w:tcW w:w="4321" w:type="dxa"/>
            <w:vAlign w:val="center"/>
          </w:tcPr>
          <w:p w:rsidR="00320AE6" w:rsidRDefault="00E57600">
            <w:r>
              <w:t>1.</w:t>
            </w:r>
            <w:r>
              <w:t>采用</w:t>
            </w:r>
            <w:r>
              <w:t>D</w:t>
            </w:r>
            <w:r>
              <w:t>类数字功放技术，功率放大电路设计</w:t>
            </w:r>
          </w:p>
          <w:p w:rsidR="00320AE6" w:rsidRDefault="00E57600">
            <w:r>
              <w:t>2.</w:t>
            </w:r>
            <w:r>
              <w:t>额定输出功率：</w:t>
            </w:r>
            <w:r>
              <w:t>≥1000W</w:t>
            </w:r>
          </w:p>
          <w:p w:rsidR="00320AE6" w:rsidRDefault="00E57600">
            <w:r>
              <w:t>3.</w:t>
            </w:r>
            <w:r>
              <w:t>具有管道式散热结构，内置自动温度控制风扇冷却系统。</w:t>
            </w:r>
          </w:p>
          <w:p w:rsidR="00320AE6" w:rsidRDefault="00E57600">
            <w:r>
              <w:t>4.</w:t>
            </w:r>
            <w:r>
              <w:t>具有</w:t>
            </w:r>
            <w:r>
              <w:t>≥1</w:t>
            </w:r>
            <w:r>
              <w:t>通道</w:t>
            </w:r>
            <w:r>
              <w:t>LINE</w:t>
            </w:r>
            <w:r>
              <w:t>不平衡</w:t>
            </w:r>
            <w:r>
              <w:t>TRS/XLR</w:t>
            </w:r>
            <w:r>
              <w:t>高品质多功能输入接口，</w:t>
            </w:r>
            <w:r>
              <w:t>≥1</w:t>
            </w:r>
            <w:r>
              <w:t>通道</w:t>
            </w:r>
            <w:r>
              <w:t>LINE</w:t>
            </w:r>
            <w:r>
              <w:t>平衡</w:t>
            </w:r>
            <w:r>
              <w:t>XLR</w:t>
            </w:r>
            <w:r>
              <w:t>级联输出。</w:t>
            </w:r>
          </w:p>
          <w:p w:rsidR="00320AE6" w:rsidRDefault="00E57600">
            <w:r>
              <w:t>5.</w:t>
            </w:r>
            <w:r>
              <w:t>内置</w:t>
            </w:r>
            <w:r>
              <w:t>PFC</w:t>
            </w:r>
            <w:r>
              <w:t>电路和软开关电源技术，开关机自动软启动控制。</w:t>
            </w:r>
          </w:p>
          <w:p w:rsidR="00320AE6" w:rsidRDefault="00E57600">
            <w:r>
              <w:t>6.</w:t>
            </w:r>
            <w:r>
              <w:t>功放电路，零交越失真。</w:t>
            </w:r>
          </w:p>
          <w:p w:rsidR="00320AE6" w:rsidRDefault="00E57600">
            <w:r>
              <w:t>7.</w:t>
            </w:r>
            <w:r>
              <w:t>内置智能削顶失真和过流压限系统，能保护扬声器单元。</w:t>
            </w:r>
          </w:p>
          <w:p w:rsidR="00320AE6" w:rsidRDefault="00E57600">
            <w:r>
              <w:t>8.</w:t>
            </w:r>
            <w:r>
              <w:t>具有过温、过压、欠压、过流、短路多重智能检测保护系统。</w:t>
            </w:r>
          </w:p>
          <w:p w:rsidR="00320AE6" w:rsidRDefault="00E57600">
            <w:r>
              <w:t>9.</w:t>
            </w:r>
            <w:r>
              <w:t>具有</w:t>
            </w:r>
            <w:r>
              <w:t>2</w:t>
            </w:r>
            <w:r>
              <w:t>种定阻和定压输出模式</w:t>
            </w:r>
            <w:r>
              <w:t>:4-16Ω/100V</w:t>
            </w:r>
            <w:r>
              <w:t>可选择。</w:t>
            </w:r>
          </w:p>
          <w:p w:rsidR="00320AE6" w:rsidRDefault="00E57600">
            <w:r>
              <w:t>★</w:t>
            </w:r>
            <w:r>
              <w:t>提供满足或不低于以上所有参数的设备彩页或第三方检测报告，加盖生产制造商公章。</w:t>
            </w:r>
          </w:p>
          <w:p w:rsidR="00320AE6" w:rsidRDefault="00E57600">
            <w:pPr>
              <w:pStyle w:val="a0"/>
              <w:ind w:left="0" w:firstLine="0"/>
            </w:pPr>
            <w:r>
              <w:rPr>
                <w:rFonts w:eastAsia="宋体"/>
                <w:kern w:val="2"/>
                <w:sz w:val="21"/>
                <w:szCs w:val="24"/>
                <w:highlight w:val="yellow"/>
              </w:rPr>
              <w:t>★</w:t>
            </w:r>
            <w:r>
              <w:rPr>
                <w:rFonts w:eastAsia="宋体"/>
                <w:kern w:val="2"/>
                <w:sz w:val="21"/>
                <w:szCs w:val="24"/>
                <w:highlight w:val="yellow"/>
              </w:rPr>
              <w:t>对投标人或投标产品制造商的电子与智能化服务能力，安全技术防范系统设计、施工、维修能力进行评价：投标人或投标产品制造商具备电子与智能化工程专业承包二级及以上资质的（提供政府工作部门颁发的证书复印件）和安全技术防范系统设计、施工、维修资格证（提供经公安机关行政审批的证书复印件）</w:t>
            </w:r>
          </w:p>
        </w:tc>
        <w:tc>
          <w:tcPr>
            <w:tcW w:w="741" w:type="dxa"/>
            <w:vAlign w:val="center"/>
          </w:tcPr>
          <w:p w:rsidR="00320AE6" w:rsidRDefault="00E57600">
            <w:pPr>
              <w:jc w:val="center"/>
              <w:rPr>
                <w:sz w:val="24"/>
              </w:rPr>
            </w:pPr>
            <w:r>
              <w:rPr>
                <w:rFonts w:hint="eastAsia"/>
                <w:sz w:val="24"/>
              </w:rPr>
              <w:t>1</w:t>
            </w:r>
          </w:p>
        </w:tc>
        <w:tc>
          <w:tcPr>
            <w:tcW w:w="750" w:type="dxa"/>
            <w:vAlign w:val="center"/>
          </w:tcPr>
          <w:p w:rsidR="00320AE6" w:rsidRDefault="00320AE6">
            <w:pPr>
              <w:jc w:val="center"/>
              <w:rPr>
                <w:sz w:val="24"/>
              </w:rPr>
            </w:pPr>
          </w:p>
        </w:tc>
        <w:tc>
          <w:tcPr>
            <w:tcW w:w="834" w:type="dxa"/>
            <w:vAlign w:val="center"/>
          </w:tcPr>
          <w:p w:rsidR="00320AE6" w:rsidRDefault="00320AE6">
            <w:pPr>
              <w:jc w:val="center"/>
              <w:rPr>
                <w:sz w:val="24"/>
              </w:rPr>
            </w:pPr>
          </w:p>
        </w:tc>
      </w:tr>
      <w:tr w:rsidR="00320AE6">
        <w:tc>
          <w:tcPr>
            <w:tcW w:w="825" w:type="dxa"/>
            <w:vAlign w:val="center"/>
          </w:tcPr>
          <w:p w:rsidR="00320AE6" w:rsidRDefault="00E57600">
            <w:pPr>
              <w:jc w:val="center"/>
              <w:rPr>
                <w:sz w:val="24"/>
              </w:rPr>
            </w:pPr>
            <w:r>
              <w:rPr>
                <w:rFonts w:hint="eastAsia"/>
                <w:sz w:val="24"/>
              </w:rPr>
              <w:t>6</w:t>
            </w:r>
          </w:p>
        </w:tc>
        <w:tc>
          <w:tcPr>
            <w:tcW w:w="1546" w:type="dxa"/>
            <w:vAlign w:val="center"/>
          </w:tcPr>
          <w:p w:rsidR="00320AE6" w:rsidRDefault="00E57600">
            <w:pPr>
              <w:jc w:val="center"/>
              <w:rPr>
                <w:sz w:val="24"/>
              </w:rPr>
            </w:pPr>
            <w:r>
              <w:rPr>
                <w:rFonts w:hint="eastAsia"/>
                <w:sz w:val="24"/>
              </w:rPr>
              <w:t>号角扬声器</w:t>
            </w:r>
          </w:p>
        </w:tc>
        <w:tc>
          <w:tcPr>
            <w:tcW w:w="4321" w:type="dxa"/>
            <w:vAlign w:val="center"/>
          </w:tcPr>
          <w:p w:rsidR="00320AE6" w:rsidRDefault="00E57600">
            <w:pPr>
              <w:rPr>
                <w:sz w:val="24"/>
              </w:rPr>
            </w:pPr>
            <w:r>
              <w:rPr>
                <w:sz w:val="24"/>
              </w:rPr>
              <w:t>1</w:t>
            </w:r>
            <w:r>
              <w:rPr>
                <w:sz w:val="24"/>
              </w:rPr>
              <w:t>．额定功率（</w:t>
            </w:r>
            <w:r>
              <w:rPr>
                <w:sz w:val="24"/>
              </w:rPr>
              <w:t>100V</w:t>
            </w:r>
            <w:r>
              <w:rPr>
                <w:sz w:val="24"/>
              </w:rPr>
              <w:t>）：</w:t>
            </w:r>
            <w:r>
              <w:rPr>
                <w:sz w:val="24"/>
              </w:rPr>
              <w:t>150W</w:t>
            </w:r>
            <w:r>
              <w:rPr>
                <w:sz w:val="24"/>
              </w:rPr>
              <w:t>。</w:t>
            </w:r>
          </w:p>
          <w:p w:rsidR="00320AE6" w:rsidRDefault="00E57600">
            <w:pPr>
              <w:rPr>
                <w:sz w:val="24"/>
              </w:rPr>
            </w:pPr>
            <w:r>
              <w:rPr>
                <w:sz w:val="24"/>
              </w:rPr>
              <w:t>2</w:t>
            </w:r>
            <w:r>
              <w:rPr>
                <w:sz w:val="24"/>
              </w:rPr>
              <w:t>．额定功率（</w:t>
            </w:r>
            <w:r>
              <w:rPr>
                <w:sz w:val="24"/>
              </w:rPr>
              <w:t>70V</w:t>
            </w:r>
            <w:r>
              <w:rPr>
                <w:sz w:val="24"/>
              </w:rPr>
              <w:t>）：</w:t>
            </w:r>
            <w:r>
              <w:rPr>
                <w:sz w:val="24"/>
              </w:rPr>
              <w:t>75W</w:t>
            </w:r>
            <w:r>
              <w:rPr>
                <w:sz w:val="24"/>
              </w:rPr>
              <w:t>。</w:t>
            </w:r>
          </w:p>
          <w:p w:rsidR="00320AE6" w:rsidRDefault="00E57600">
            <w:pPr>
              <w:rPr>
                <w:sz w:val="24"/>
              </w:rPr>
            </w:pPr>
            <w:r>
              <w:rPr>
                <w:sz w:val="24"/>
              </w:rPr>
              <w:t>3</w:t>
            </w:r>
            <w:r>
              <w:rPr>
                <w:sz w:val="24"/>
              </w:rPr>
              <w:t>．灵敏度</w:t>
            </w:r>
            <w:r>
              <w:rPr>
                <w:sz w:val="24"/>
              </w:rPr>
              <w:t>≥104dB</w:t>
            </w:r>
            <w:r>
              <w:rPr>
                <w:sz w:val="24"/>
              </w:rPr>
              <w:t>。</w:t>
            </w:r>
          </w:p>
          <w:p w:rsidR="00320AE6" w:rsidRDefault="00E57600">
            <w:pPr>
              <w:rPr>
                <w:sz w:val="24"/>
              </w:rPr>
            </w:pPr>
            <w:r>
              <w:rPr>
                <w:sz w:val="24"/>
              </w:rPr>
              <w:t>4</w:t>
            </w:r>
            <w:r>
              <w:rPr>
                <w:sz w:val="24"/>
              </w:rPr>
              <w:t>．频率响应：</w:t>
            </w:r>
            <w:r>
              <w:rPr>
                <w:sz w:val="24"/>
              </w:rPr>
              <w:t>120-18KHz</w:t>
            </w:r>
            <w:r>
              <w:rPr>
                <w:sz w:val="24"/>
              </w:rPr>
              <w:t>。</w:t>
            </w:r>
          </w:p>
          <w:p w:rsidR="00320AE6" w:rsidRDefault="00E57600">
            <w:pPr>
              <w:rPr>
                <w:sz w:val="24"/>
              </w:rPr>
            </w:pPr>
            <w:r>
              <w:rPr>
                <w:sz w:val="24"/>
              </w:rPr>
              <w:t>5</w:t>
            </w:r>
            <w:r>
              <w:rPr>
                <w:sz w:val="24"/>
              </w:rPr>
              <w:t>．喇叭单元：</w:t>
            </w:r>
            <w:r>
              <w:rPr>
                <w:sz w:val="24"/>
              </w:rPr>
              <w:t>12"×1,1.3"×1</w:t>
            </w:r>
            <w:r>
              <w:rPr>
                <w:sz w:val="24"/>
              </w:rPr>
              <w:t>。</w:t>
            </w:r>
          </w:p>
          <w:p w:rsidR="00320AE6" w:rsidRDefault="00E57600">
            <w:pPr>
              <w:rPr>
                <w:sz w:val="24"/>
              </w:rPr>
            </w:pPr>
            <w:r>
              <w:rPr>
                <w:sz w:val="24"/>
              </w:rPr>
              <w:t>6</w:t>
            </w:r>
            <w:r>
              <w:rPr>
                <w:sz w:val="24"/>
              </w:rPr>
              <w:t>．防护等级：</w:t>
            </w:r>
            <w:r>
              <w:rPr>
                <w:sz w:val="24"/>
              </w:rPr>
              <w:t>IP66</w:t>
            </w:r>
            <w:r>
              <w:rPr>
                <w:sz w:val="24"/>
              </w:rPr>
              <w:t>。</w:t>
            </w:r>
          </w:p>
          <w:p w:rsidR="00320AE6" w:rsidRDefault="00E57600">
            <w:pPr>
              <w:rPr>
                <w:sz w:val="24"/>
              </w:rPr>
            </w:pPr>
            <w:r>
              <w:rPr>
                <w:sz w:val="24"/>
              </w:rPr>
              <w:t>7.</w:t>
            </w:r>
            <w:r>
              <w:rPr>
                <w:sz w:val="24"/>
              </w:rPr>
              <w:t>具有</w:t>
            </w:r>
            <w:r>
              <w:rPr>
                <w:sz w:val="24"/>
              </w:rPr>
              <w:t>12"×1</w:t>
            </w:r>
            <w:r>
              <w:rPr>
                <w:sz w:val="24"/>
              </w:rPr>
              <w:t>（低音），</w:t>
            </w:r>
            <w:r>
              <w:rPr>
                <w:sz w:val="24"/>
              </w:rPr>
              <w:t>1.3"×1</w:t>
            </w:r>
            <w:r>
              <w:rPr>
                <w:sz w:val="24"/>
              </w:rPr>
              <w:t>（高音）专业级的高低音喇叭单元。</w:t>
            </w:r>
          </w:p>
          <w:p w:rsidR="00320AE6" w:rsidRDefault="00E57600">
            <w:pPr>
              <w:rPr>
                <w:sz w:val="24"/>
              </w:rPr>
            </w:pPr>
            <w:r>
              <w:rPr>
                <w:sz w:val="24"/>
              </w:rPr>
              <w:t>★</w:t>
            </w:r>
            <w:r>
              <w:rPr>
                <w:sz w:val="24"/>
              </w:rPr>
              <w:t>提供满足或不低于以上所有参数的设备彩页或第三方检测报告，加盖生产制</w:t>
            </w:r>
            <w:r>
              <w:rPr>
                <w:sz w:val="24"/>
              </w:rPr>
              <w:lastRenderedPageBreak/>
              <w:t>造商公章</w:t>
            </w:r>
          </w:p>
          <w:p w:rsidR="00320AE6" w:rsidRDefault="00E57600">
            <w:pPr>
              <w:rPr>
                <w:sz w:val="24"/>
              </w:rPr>
            </w:pPr>
            <w:r>
              <w:rPr>
                <w:sz w:val="24"/>
              </w:rPr>
              <w:t>★</w:t>
            </w:r>
            <w:r>
              <w:rPr>
                <w:sz w:val="24"/>
              </w:rPr>
              <w:t>投标产品制造商具有</w:t>
            </w:r>
            <w:r>
              <w:rPr>
                <w:sz w:val="24"/>
              </w:rPr>
              <w:t>CNCA</w:t>
            </w:r>
            <w:r>
              <w:rPr>
                <w:sz w:val="24"/>
              </w:rPr>
              <w:t>全国认证认可信息公共服务平台可查证、符合</w:t>
            </w:r>
            <w:r>
              <w:rPr>
                <w:sz w:val="24"/>
              </w:rPr>
              <w:t>GB/T 45001-2020/ISO45001:2018</w:t>
            </w:r>
            <w:r>
              <w:rPr>
                <w:sz w:val="24"/>
              </w:rPr>
              <w:t>标准的《职业健康安全管理体系认证证书》（提供第三方权威认证机构颁发的证</w:t>
            </w:r>
            <w:r>
              <w:rPr>
                <w:sz w:val="24"/>
              </w:rPr>
              <w:t>书复印件加盖生产制造商公章）</w:t>
            </w:r>
          </w:p>
        </w:tc>
        <w:tc>
          <w:tcPr>
            <w:tcW w:w="741" w:type="dxa"/>
            <w:vAlign w:val="center"/>
          </w:tcPr>
          <w:p w:rsidR="00320AE6" w:rsidRDefault="00E57600">
            <w:pPr>
              <w:jc w:val="center"/>
              <w:rPr>
                <w:sz w:val="24"/>
              </w:rPr>
            </w:pPr>
            <w:r>
              <w:rPr>
                <w:rFonts w:hint="eastAsia"/>
                <w:sz w:val="24"/>
              </w:rPr>
              <w:lastRenderedPageBreak/>
              <w:t>3</w:t>
            </w:r>
          </w:p>
        </w:tc>
        <w:tc>
          <w:tcPr>
            <w:tcW w:w="750" w:type="dxa"/>
            <w:vAlign w:val="center"/>
          </w:tcPr>
          <w:p w:rsidR="00320AE6" w:rsidRDefault="00320AE6">
            <w:pPr>
              <w:jc w:val="center"/>
              <w:rPr>
                <w:sz w:val="24"/>
              </w:rPr>
            </w:pPr>
          </w:p>
        </w:tc>
        <w:tc>
          <w:tcPr>
            <w:tcW w:w="834" w:type="dxa"/>
            <w:vAlign w:val="center"/>
          </w:tcPr>
          <w:p w:rsidR="00320AE6" w:rsidRDefault="00320AE6">
            <w:pPr>
              <w:jc w:val="center"/>
              <w:rPr>
                <w:sz w:val="24"/>
              </w:rPr>
            </w:pPr>
          </w:p>
        </w:tc>
      </w:tr>
      <w:tr w:rsidR="00320AE6">
        <w:tc>
          <w:tcPr>
            <w:tcW w:w="825" w:type="dxa"/>
            <w:vAlign w:val="center"/>
          </w:tcPr>
          <w:p w:rsidR="00320AE6" w:rsidRDefault="00E57600">
            <w:pPr>
              <w:jc w:val="center"/>
              <w:rPr>
                <w:sz w:val="24"/>
              </w:rPr>
            </w:pPr>
            <w:r>
              <w:rPr>
                <w:rFonts w:hint="eastAsia"/>
                <w:sz w:val="24"/>
              </w:rPr>
              <w:lastRenderedPageBreak/>
              <w:t>7</w:t>
            </w:r>
          </w:p>
        </w:tc>
        <w:tc>
          <w:tcPr>
            <w:tcW w:w="1546" w:type="dxa"/>
            <w:vAlign w:val="center"/>
          </w:tcPr>
          <w:p w:rsidR="00320AE6" w:rsidRDefault="00E57600">
            <w:pPr>
              <w:jc w:val="center"/>
              <w:rPr>
                <w:sz w:val="24"/>
              </w:rPr>
            </w:pPr>
            <w:r>
              <w:rPr>
                <w:rFonts w:hint="eastAsia"/>
                <w:sz w:val="24"/>
              </w:rPr>
              <w:t>音频隔离器</w:t>
            </w:r>
          </w:p>
        </w:tc>
        <w:tc>
          <w:tcPr>
            <w:tcW w:w="4321" w:type="dxa"/>
            <w:vAlign w:val="center"/>
          </w:tcPr>
          <w:p w:rsidR="00320AE6" w:rsidRDefault="00E57600">
            <w:pPr>
              <w:rPr>
                <w:sz w:val="24"/>
              </w:rPr>
            </w:pPr>
            <w:r>
              <w:rPr>
                <w:rFonts w:hint="eastAsia"/>
                <w:sz w:val="24"/>
              </w:rPr>
              <w:t>音频隔离器</w:t>
            </w:r>
          </w:p>
        </w:tc>
        <w:tc>
          <w:tcPr>
            <w:tcW w:w="741" w:type="dxa"/>
            <w:vAlign w:val="center"/>
          </w:tcPr>
          <w:p w:rsidR="00320AE6" w:rsidRDefault="00E57600">
            <w:pPr>
              <w:jc w:val="center"/>
              <w:rPr>
                <w:sz w:val="24"/>
              </w:rPr>
            </w:pPr>
            <w:r>
              <w:rPr>
                <w:rFonts w:hint="eastAsia"/>
                <w:sz w:val="24"/>
              </w:rPr>
              <w:t>1</w:t>
            </w:r>
          </w:p>
        </w:tc>
        <w:tc>
          <w:tcPr>
            <w:tcW w:w="750" w:type="dxa"/>
            <w:vAlign w:val="center"/>
          </w:tcPr>
          <w:p w:rsidR="00320AE6" w:rsidRDefault="00320AE6">
            <w:pPr>
              <w:jc w:val="center"/>
              <w:rPr>
                <w:sz w:val="24"/>
              </w:rPr>
            </w:pPr>
          </w:p>
        </w:tc>
        <w:tc>
          <w:tcPr>
            <w:tcW w:w="834" w:type="dxa"/>
            <w:vAlign w:val="center"/>
          </w:tcPr>
          <w:p w:rsidR="00320AE6" w:rsidRDefault="00320AE6">
            <w:pPr>
              <w:jc w:val="center"/>
              <w:rPr>
                <w:sz w:val="24"/>
              </w:rPr>
            </w:pPr>
          </w:p>
        </w:tc>
      </w:tr>
      <w:tr w:rsidR="00320AE6">
        <w:tc>
          <w:tcPr>
            <w:tcW w:w="825" w:type="dxa"/>
            <w:vAlign w:val="center"/>
          </w:tcPr>
          <w:p w:rsidR="00320AE6" w:rsidRDefault="00E57600">
            <w:pPr>
              <w:jc w:val="center"/>
              <w:rPr>
                <w:sz w:val="24"/>
              </w:rPr>
            </w:pPr>
            <w:r>
              <w:rPr>
                <w:rFonts w:hint="eastAsia"/>
                <w:sz w:val="24"/>
              </w:rPr>
              <w:t>8</w:t>
            </w:r>
          </w:p>
        </w:tc>
        <w:tc>
          <w:tcPr>
            <w:tcW w:w="1546" w:type="dxa"/>
            <w:vAlign w:val="center"/>
          </w:tcPr>
          <w:p w:rsidR="00320AE6" w:rsidRDefault="00E57600">
            <w:pPr>
              <w:jc w:val="center"/>
              <w:rPr>
                <w:sz w:val="24"/>
              </w:rPr>
            </w:pPr>
            <w:r>
              <w:rPr>
                <w:rFonts w:hint="eastAsia"/>
                <w:sz w:val="24"/>
              </w:rPr>
              <w:t>馈线</w:t>
            </w:r>
          </w:p>
        </w:tc>
        <w:tc>
          <w:tcPr>
            <w:tcW w:w="4321" w:type="dxa"/>
            <w:vAlign w:val="center"/>
          </w:tcPr>
          <w:p w:rsidR="00320AE6" w:rsidRDefault="00E57600">
            <w:pPr>
              <w:rPr>
                <w:sz w:val="24"/>
              </w:rPr>
            </w:pPr>
            <w:r>
              <w:rPr>
                <w:rFonts w:hint="eastAsia"/>
                <w:sz w:val="24"/>
              </w:rPr>
              <w:t>同轴线</w:t>
            </w:r>
          </w:p>
        </w:tc>
        <w:tc>
          <w:tcPr>
            <w:tcW w:w="741" w:type="dxa"/>
            <w:vAlign w:val="center"/>
          </w:tcPr>
          <w:p w:rsidR="00320AE6" w:rsidRDefault="00E57600">
            <w:pPr>
              <w:jc w:val="center"/>
              <w:rPr>
                <w:sz w:val="24"/>
              </w:rPr>
            </w:pPr>
            <w:r>
              <w:rPr>
                <w:rFonts w:hint="eastAsia"/>
                <w:sz w:val="24"/>
              </w:rPr>
              <w:t>2</w:t>
            </w:r>
          </w:p>
        </w:tc>
        <w:tc>
          <w:tcPr>
            <w:tcW w:w="750" w:type="dxa"/>
            <w:vAlign w:val="center"/>
          </w:tcPr>
          <w:p w:rsidR="00320AE6" w:rsidRDefault="00320AE6">
            <w:pPr>
              <w:jc w:val="center"/>
              <w:rPr>
                <w:sz w:val="24"/>
              </w:rPr>
            </w:pPr>
          </w:p>
        </w:tc>
        <w:tc>
          <w:tcPr>
            <w:tcW w:w="834" w:type="dxa"/>
            <w:vAlign w:val="center"/>
          </w:tcPr>
          <w:p w:rsidR="00320AE6" w:rsidRDefault="00320AE6">
            <w:pPr>
              <w:jc w:val="center"/>
              <w:rPr>
                <w:sz w:val="24"/>
              </w:rPr>
            </w:pPr>
          </w:p>
        </w:tc>
      </w:tr>
      <w:tr w:rsidR="00320AE6">
        <w:tc>
          <w:tcPr>
            <w:tcW w:w="825" w:type="dxa"/>
            <w:vAlign w:val="center"/>
          </w:tcPr>
          <w:p w:rsidR="00320AE6" w:rsidRDefault="00E57600">
            <w:pPr>
              <w:jc w:val="center"/>
              <w:rPr>
                <w:sz w:val="24"/>
              </w:rPr>
            </w:pPr>
            <w:r>
              <w:rPr>
                <w:rFonts w:hint="eastAsia"/>
                <w:sz w:val="24"/>
              </w:rPr>
              <w:t>9</w:t>
            </w:r>
          </w:p>
        </w:tc>
        <w:tc>
          <w:tcPr>
            <w:tcW w:w="1546" w:type="dxa"/>
            <w:vAlign w:val="center"/>
          </w:tcPr>
          <w:p w:rsidR="00320AE6" w:rsidRDefault="00E57600">
            <w:pPr>
              <w:jc w:val="center"/>
              <w:rPr>
                <w:sz w:val="24"/>
              </w:rPr>
            </w:pPr>
            <w:r>
              <w:rPr>
                <w:rFonts w:hint="eastAsia"/>
                <w:sz w:val="24"/>
              </w:rPr>
              <w:t>弱电箱</w:t>
            </w:r>
          </w:p>
        </w:tc>
        <w:tc>
          <w:tcPr>
            <w:tcW w:w="4321" w:type="dxa"/>
            <w:vAlign w:val="center"/>
          </w:tcPr>
          <w:p w:rsidR="00320AE6" w:rsidRDefault="00E57600">
            <w:pPr>
              <w:rPr>
                <w:sz w:val="24"/>
              </w:rPr>
            </w:pPr>
            <w:r>
              <w:rPr>
                <w:rFonts w:hint="eastAsia"/>
                <w:sz w:val="24"/>
              </w:rPr>
              <w:t>300*500</w:t>
            </w:r>
          </w:p>
        </w:tc>
        <w:tc>
          <w:tcPr>
            <w:tcW w:w="741" w:type="dxa"/>
            <w:vAlign w:val="center"/>
          </w:tcPr>
          <w:p w:rsidR="00320AE6" w:rsidRDefault="00E57600">
            <w:pPr>
              <w:jc w:val="center"/>
              <w:rPr>
                <w:sz w:val="24"/>
              </w:rPr>
            </w:pPr>
            <w:r>
              <w:rPr>
                <w:rFonts w:hint="eastAsia"/>
                <w:sz w:val="24"/>
              </w:rPr>
              <w:t>1</w:t>
            </w:r>
          </w:p>
        </w:tc>
        <w:tc>
          <w:tcPr>
            <w:tcW w:w="750" w:type="dxa"/>
            <w:vAlign w:val="center"/>
          </w:tcPr>
          <w:p w:rsidR="00320AE6" w:rsidRDefault="00320AE6">
            <w:pPr>
              <w:jc w:val="center"/>
              <w:rPr>
                <w:sz w:val="24"/>
              </w:rPr>
            </w:pPr>
          </w:p>
        </w:tc>
        <w:tc>
          <w:tcPr>
            <w:tcW w:w="834" w:type="dxa"/>
            <w:vAlign w:val="center"/>
          </w:tcPr>
          <w:p w:rsidR="00320AE6" w:rsidRDefault="00320AE6">
            <w:pPr>
              <w:jc w:val="center"/>
              <w:rPr>
                <w:sz w:val="24"/>
              </w:rPr>
            </w:pPr>
          </w:p>
        </w:tc>
      </w:tr>
      <w:tr w:rsidR="00320AE6">
        <w:tc>
          <w:tcPr>
            <w:tcW w:w="825" w:type="dxa"/>
            <w:vAlign w:val="center"/>
          </w:tcPr>
          <w:p w:rsidR="00320AE6" w:rsidRDefault="00E57600">
            <w:pPr>
              <w:jc w:val="center"/>
              <w:rPr>
                <w:sz w:val="24"/>
              </w:rPr>
            </w:pPr>
            <w:r>
              <w:rPr>
                <w:rFonts w:hint="eastAsia"/>
                <w:sz w:val="24"/>
              </w:rPr>
              <w:t>10</w:t>
            </w:r>
          </w:p>
        </w:tc>
        <w:tc>
          <w:tcPr>
            <w:tcW w:w="1546" w:type="dxa"/>
            <w:vAlign w:val="center"/>
          </w:tcPr>
          <w:p w:rsidR="00320AE6" w:rsidRDefault="00E57600">
            <w:pPr>
              <w:jc w:val="center"/>
              <w:rPr>
                <w:sz w:val="24"/>
              </w:rPr>
            </w:pPr>
            <w:r>
              <w:rPr>
                <w:rFonts w:hint="eastAsia"/>
                <w:sz w:val="24"/>
              </w:rPr>
              <w:t>安装调试</w:t>
            </w:r>
          </w:p>
        </w:tc>
        <w:tc>
          <w:tcPr>
            <w:tcW w:w="4321" w:type="dxa"/>
            <w:vAlign w:val="center"/>
          </w:tcPr>
          <w:p w:rsidR="00320AE6" w:rsidRDefault="00320AE6">
            <w:pPr>
              <w:rPr>
                <w:sz w:val="24"/>
              </w:rPr>
            </w:pPr>
          </w:p>
        </w:tc>
        <w:tc>
          <w:tcPr>
            <w:tcW w:w="741" w:type="dxa"/>
            <w:vAlign w:val="center"/>
          </w:tcPr>
          <w:p w:rsidR="00320AE6" w:rsidRDefault="00E57600">
            <w:pPr>
              <w:jc w:val="center"/>
              <w:rPr>
                <w:sz w:val="24"/>
              </w:rPr>
            </w:pPr>
            <w:r>
              <w:rPr>
                <w:rFonts w:hint="eastAsia"/>
                <w:sz w:val="24"/>
              </w:rPr>
              <w:t>1</w:t>
            </w:r>
          </w:p>
        </w:tc>
        <w:tc>
          <w:tcPr>
            <w:tcW w:w="750" w:type="dxa"/>
            <w:vAlign w:val="center"/>
          </w:tcPr>
          <w:p w:rsidR="00320AE6" w:rsidRDefault="00320AE6">
            <w:pPr>
              <w:jc w:val="center"/>
              <w:rPr>
                <w:sz w:val="24"/>
              </w:rPr>
            </w:pPr>
          </w:p>
        </w:tc>
        <w:tc>
          <w:tcPr>
            <w:tcW w:w="834" w:type="dxa"/>
            <w:vAlign w:val="center"/>
          </w:tcPr>
          <w:p w:rsidR="00320AE6" w:rsidRDefault="00320AE6">
            <w:pPr>
              <w:jc w:val="center"/>
              <w:rPr>
                <w:sz w:val="24"/>
              </w:rPr>
            </w:pPr>
          </w:p>
        </w:tc>
      </w:tr>
      <w:tr w:rsidR="00320AE6">
        <w:tc>
          <w:tcPr>
            <w:tcW w:w="825" w:type="dxa"/>
            <w:vAlign w:val="center"/>
          </w:tcPr>
          <w:p w:rsidR="00320AE6" w:rsidRDefault="00E57600">
            <w:pPr>
              <w:rPr>
                <w:sz w:val="24"/>
              </w:rPr>
            </w:pPr>
            <w:r>
              <w:rPr>
                <w:rFonts w:hint="eastAsia"/>
                <w:sz w:val="24"/>
              </w:rPr>
              <w:t>总价：</w:t>
            </w:r>
          </w:p>
        </w:tc>
        <w:tc>
          <w:tcPr>
            <w:tcW w:w="8192" w:type="dxa"/>
            <w:gridSpan w:val="5"/>
            <w:vAlign w:val="center"/>
          </w:tcPr>
          <w:p w:rsidR="00320AE6" w:rsidRDefault="00320AE6">
            <w:pPr>
              <w:jc w:val="center"/>
              <w:rPr>
                <w:sz w:val="24"/>
              </w:rPr>
            </w:pPr>
          </w:p>
        </w:tc>
      </w:tr>
    </w:tbl>
    <w:p w:rsidR="00320AE6" w:rsidRDefault="00E57600">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注：</w:t>
      </w:r>
    </w:p>
    <w:p w:rsidR="00320AE6" w:rsidRDefault="00E57600">
      <w:pPr>
        <w:numPr>
          <w:ilvl w:val="0"/>
          <w:numId w:val="1"/>
        </w:numPr>
        <w:rPr>
          <w:rFonts w:ascii="方正仿宋_GBK" w:eastAsia="方正仿宋_GBK" w:hAnsi="宋体" w:cs="宋体"/>
          <w:kern w:val="0"/>
          <w:sz w:val="18"/>
          <w:szCs w:val="18"/>
        </w:rPr>
      </w:pPr>
      <w:r>
        <w:rPr>
          <w:rFonts w:ascii="方正仿宋_GBK" w:eastAsia="方正仿宋_GBK" w:hAnsi="宋体" w:cs="宋体" w:hint="eastAsia"/>
          <w:kern w:val="0"/>
          <w:sz w:val="18"/>
          <w:szCs w:val="18"/>
        </w:rPr>
        <w:t>★为核心参数，必须满足，如不满足视为无效响应；</w:t>
      </w:r>
    </w:p>
    <w:p w:rsidR="00320AE6" w:rsidRDefault="00E57600">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2.</w:t>
      </w:r>
      <w:r>
        <w:rPr>
          <w:rFonts w:ascii="方正仿宋_GBK" w:eastAsia="方正仿宋_GBK" w:hAnsi="宋体" w:cs="宋体" w:hint="eastAsia"/>
          <w:kern w:val="0"/>
          <w:sz w:val="18"/>
          <w:szCs w:val="18"/>
        </w:rPr>
        <w:t>采购人有权拒绝低于本询价文件技术规定所列任一条款、技术参数或性能指标要求的响应文件；投标设备的技术标准应相当于或优于技术规格中所提到的标准，否则其投标可能被否决。</w:t>
      </w:r>
    </w:p>
    <w:p w:rsidR="00320AE6" w:rsidRDefault="00E57600">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3.</w:t>
      </w:r>
      <w:r>
        <w:rPr>
          <w:rFonts w:ascii="方正仿宋_GBK" w:eastAsia="方正仿宋_GBK" w:hAnsi="宋体" w:cs="宋体" w:hint="eastAsia"/>
          <w:kern w:val="0"/>
          <w:sz w:val="18"/>
          <w:szCs w:val="18"/>
        </w:rPr>
        <w:t>投标供应商应认真阅读询价文件中所有的事项、格式、条款和规范等要求。如果供应商没有按照询价文件要求提交全部资料或者投标文件没有对询价文件在各方面都作出实质性响应，是供应商的风险。</w:t>
      </w:r>
    </w:p>
    <w:p w:rsidR="00320AE6" w:rsidRDefault="00E57600">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4.</w:t>
      </w:r>
      <w:r>
        <w:rPr>
          <w:rFonts w:ascii="方正仿宋_GBK" w:eastAsia="方正仿宋_GBK" w:hAnsi="宋体" w:cs="宋体" w:hint="eastAsia"/>
          <w:kern w:val="0"/>
          <w:sz w:val="18"/>
          <w:szCs w:val="18"/>
        </w:rPr>
        <w:t>本项目包含货物制作、安装、清除垃圾、施工、运输、调试验收相关的技术指导和售后服务、利润保险、税金及所包含的风险、责任等所有费用均包含在报价内。</w:t>
      </w:r>
    </w:p>
    <w:p w:rsidR="00320AE6" w:rsidRDefault="00320AE6">
      <w:pPr>
        <w:rPr>
          <w:rFonts w:ascii="宋体" w:hAnsi="宋体"/>
          <w:sz w:val="32"/>
          <w:szCs w:val="32"/>
        </w:rPr>
      </w:pPr>
    </w:p>
    <w:p w:rsidR="00320AE6" w:rsidRDefault="00320AE6">
      <w:pPr>
        <w:rPr>
          <w:rFonts w:ascii="宋体" w:hAnsi="宋体"/>
          <w:sz w:val="32"/>
          <w:szCs w:val="32"/>
        </w:rPr>
      </w:pPr>
    </w:p>
    <w:p w:rsidR="00320AE6" w:rsidRDefault="00320AE6">
      <w:pPr>
        <w:rPr>
          <w:rFonts w:ascii="宋体" w:hAnsi="宋体"/>
          <w:sz w:val="32"/>
          <w:szCs w:val="32"/>
        </w:rPr>
      </w:pPr>
    </w:p>
    <w:p w:rsidR="00320AE6" w:rsidRDefault="00320AE6">
      <w:pPr>
        <w:rPr>
          <w:rFonts w:ascii="宋体" w:hAnsi="宋体"/>
          <w:sz w:val="32"/>
          <w:szCs w:val="32"/>
        </w:rPr>
      </w:pPr>
    </w:p>
    <w:p w:rsidR="00320AE6" w:rsidRDefault="00320AE6">
      <w:pPr>
        <w:rPr>
          <w:rFonts w:ascii="宋体" w:hAnsi="宋体"/>
          <w:sz w:val="32"/>
          <w:szCs w:val="32"/>
        </w:rPr>
      </w:pPr>
    </w:p>
    <w:p w:rsidR="00320AE6" w:rsidRDefault="00320AE6">
      <w:pPr>
        <w:rPr>
          <w:rFonts w:ascii="宋体" w:hAnsi="宋体"/>
          <w:sz w:val="32"/>
          <w:szCs w:val="32"/>
        </w:rPr>
      </w:pPr>
    </w:p>
    <w:p w:rsidR="00320AE6" w:rsidRDefault="00320AE6">
      <w:pPr>
        <w:rPr>
          <w:rFonts w:ascii="宋体" w:hAnsi="宋体"/>
          <w:sz w:val="32"/>
          <w:szCs w:val="32"/>
        </w:rPr>
      </w:pPr>
    </w:p>
    <w:p w:rsidR="00320AE6" w:rsidRDefault="00320AE6">
      <w:pPr>
        <w:rPr>
          <w:rFonts w:ascii="宋体" w:hAnsi="宋体"/>
          <w:sz w:val="32"/>
          <w:szCs w:val="32"/>
        </w:rPr>
      </w:pPr>
    </w:p>
    <w:p w:rsidR="00320AE6" w:rsidRDefault="00320AE6">
      <w:pPr>
        <w:rPr>
          <w:rFonts w:ascii="宋体" w:hAnsi="宋体"/>
          <w:sz w:val="32"/>
          <w:szCs w:val="32"/>
        </w:rPr>
      </w:pPr>
    </w:p>
    <w:p w:rsidR="00320AE6" w:rsidRDefault="00320AE6">
      <w:pPr>
        <w:rPr>
          <w:rFonts w:ascii="宋体" w:hAnsi="宋体"/>
          <w:sz w:val="32"/>
          <w:szCs w:val="32"/>
        </w:rPr>
      </w:pPr>
    </w:p>
    <w:p w:rsidR="00320AE6" w:rsidRDefault="00320AE6">
      <w:pPr>
        <w:rPr>
          <w:rFonts w:ascii="宋体" w:hAnsi="宋体"/>
          <w:sz w:val="32"/>
          <w:szCs w:val="32"/>
        </w:rPr>
      </w:pPr>
    </w:p>
    <w:p w:rsidR="00320AE6" w:rsidRDefault="00320AE6">
      <w:pPr>
        <w:widowControl/>
        <w:shd w:val="clear" w:color="auto" w:fill="FFFFFF"/>
        <w:spacing w:line="315" w:lineRule="atLeast"/>
        <w:jc w:val="left"/>
        <w:rPr>
          <w:rStyle w:val="a4"/>
          <w:rFonts w:ascii="微软雅黑" w:eastAsia="微软雅黑" w:hAnsi="微软雅黑" w:cs="微软雅黑"/>
          <w:color w:val="333333"/>
          <w:kern w:val="0"/>
          <w:sz w:val="28"/>
          <w:szCs w:val="28"/>
          <w:shd w:val="clear" w:color="auto" w:fill="FFFFFF"/>
          <w:lang/>
        </w:rPr>
      </w:pPr>
    </w:p>
    <w:p w:rsidR="00320AE6" w:rsidRDefault="00E57600">
      <w:pPr>
        <w:widowControl/>
        <w:shd w:val="clear" w:color="auto" w:fill="FFFFFF"/>
        <w:spacing w:line="315" w:lineRule="atLeast"/>
        <w:jc w:val="left"/>
        <w:rPr>
          <w:rFonts w:ascii="微软雅黑" w:eastAsia="微软雅黑" w:hAnsi="微软雅黑" w:cs="微软雅黑"/>
          <w:color w:val="333333"/>
          <w:szCs w:val="21"/>
        </w:rPr>
      </w:pPr>
      <w:r>
        <w:rPr>
          <w:rStyle w:val="a4"/>
          <w:rFonts w:ascii="微软雅黑" w:eastAsia="微软雅黑" w:hAnsi="微软雅黑" w:cs="微软雅黑" w:hint="eastAsia"/>
          <w:color w:val="333333"/>
          <w:kern w:val="0"/>
          <w:sz w:val="28"/>
          <w:szCs w:val="28"/>
          <w:shd w:val="clear" w:color="auto" w:fill="FFFFFF"/>
          <w:lang/>
        </w:rPr>
        <w:lastRenderedPageBreak/>
        <w:t>附件</w:t>
      </w:r>
      <w:r>
        <w:rPr>
          <w:rStyle w:val="a4"/>
          <w:rFonts w:ascii="微软雅黑" w:eastAsia="微软雅黑" w:hAnsi="微软雅黑" w:cs="微软雅黑" w:hint="eastAsia"/>
          <w:color w:val="333333"/>
          <w:kern w:val="0"/>
          <w:sz w:val="28"/>
          <w:szCs w:val="28"/>
          <w:shd w:val="clear" w:color="auto" w:fill="FFFFFF"/>
          <w:lang/>
        </w:rPr>
        <w:t>2</w:t>
      </w:r>
    </w:p>
    <w:p w:rsidR="00320AE6" w:rsidRDefault="00E57600">
      <w:pPr>
        <w:widowControl/>
        <w:shd w:val="clear" w:color="auto" w:fill="FFFFFF"/>
        <w:jc w:val="center"/>
        <w:rPr>
          <w:rFonts w:ascii="微软雅黑" w:eastAsia="微软雅黑" w:hAnsi="微软雅黑" w:cs="微软雅黑"/>
          <w:color w:val="333333"/>
          <w:szCs w:val="21"/>
        </w:rPr>
      </w:pPr>
      <w:r>
        <w:rPr>
          <w:rStyle w:val="a4"/>
          <w:rFonts w:ascii="微软雅黑" w:eastAsia="微软雅黑" w:hAnsi="微软雅黑" w:cs="微软雅黑" w:hint="eastAsia"/>
          <w:color w:val="333333"/>
          <w:kern w:val="0"/>
          <w:sz w:val="44"/>
          <w:szCs w:val="44"/>
          <w:shd w:val="clear" w:color="auto" w:fill="FFFFFF"/>
          <w:lang/>
        </w:rPr>
        <w:t>承诺书</w:t>
      </w:r>
    </w:p>
    <w:p w:rsidR="00320AE6" w:rsidRDefault="00E57600">
      <w:pPr>
        <w:widowControl/>
        <w:shd w:val="clear" w:color="auto" w:fill="FFFFFF"/>
        <w:spacing w:line="440" w:lineRule="atLeast"/>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lang/>
        </w:rPr>
        <w:t>江苏省泰州中学附属初级中学：</w:t>
      </w:r>
    </w:p>
    <w:p w:rsidR="00320AE6" w:rsidRDefault="00E57600">
      <w:pPr>
        <w:widowControl/>
        <w:shd w:val="clear" w:color="auto" w:fill="FFFFFF"/>
        <w:spacing w:line="640" w:lineRule="exact"/>
        <w:ind w:firstLineChars="200" w:firstLine="480"/>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lang/>
        </w:rPr>
        <w:t>我们自愿参加贵单位</w:t>
      </w:r>
      <w:r>
        <w:rPr>
          <w:rFonts w:ascii="微软雅黑" w:eastAsia="微软雅黑" w:hAnsi="微软雅黑" w:cs="微软雅黑" w:hint="eastAsia"/>
          <w:color w:val="333333"/>
          <w:kern w:val="0"/>
          <w:sz w:val="24"/>
          <w:u w:val="single"/>
          <w:shd w:val="clear" w:color="auto" w:fill="FFFFFF"/>
          <w:lang/>
        </w:rPr>
        <w:t xml:space="preserve">                                                  </w:t>
      </w:r>
      <w:r>
        <w:rPr>
          <w:rFonts w:ascii="微软雅黑" w:eastAsia="微软雅黑" w:hAnsi="微软雅黑" w:cs="微软雅黑" w:hint="eastAsia"/>
          <w:color w:val="333333"/>
          <w:kern w:val="0"/>
          <w:sz w:val="24"/>
          <w:shd w:val="clear" w:color="auto" w:fill="FFFFFF"/>
          <w:lang/>
        </w:rPr>
        <w:t>项目的询价采购，完全响应询价文件的要求，本人以企业法定代表人的身份郑重承诺：</w:t>
      </w:r>
    </w:p>
    <w:p w:rsidR="00320AE6" w:rsidRDefault="00E57600">
      <w:pPr>
        <w:widowControl/>
        <w:shd w:val="clear" w:color="auto" w:fill="FFFFFF"/>
        <w:spacing w:line="520" w:lineRule="exact"/>
        <w:ind w:firstLineChars="200" w:firstLine="480"/>
        <w:jc w:val="left"/>
        <w:rPr>
          <w:rFonts w:ascii="微软雅黑" w:eastAsia="微软雅黑" w:hAnsi="微软雅黑" w:cs="微软雅黑"/>
          <w:kern w:val="0"/>
          <w:sz w:val="24"/>
          <w:u w:val="single"/>
          <w:shd w:val="clear" w:color="auto" w:fill="FFFFFF"/>
          <w:lang/>
        </w:rPr>
      </w:pPr>
      <w:r>
        <w:rPr>
          <w:rFonts w:ascii="微软雅黑" w:eastAsia="微软雅黑" w:hAnsi="微软雅黑" w:cs="微软雅黑" w:hint="eastAsia"/>
          <w:color w:val="333333"/>
          <w:kern w:val="0"/>
          <w:sz w:val="24"/>
          <w:shd w:val="clear" w:color="auto" w:fill="FFFFFF"/>
          <w:lang/>
        </w:rPr>
        <w:t>一、质量、工期</w:t>
      </w:r>
      <w:r>
        <w:rPr>
          <w:rFonts w:ascii="微软雅黑" w:eastAsia="微软雅黑" w:hAnsi="微软雅黑" w:cs="微软雅黑" w:hint="eastAsia"/>
          <w:kern w:val="0"/>
          <w:sz w:val="24"/>
          <w:shd w:val="clear" w:color="auto" w:fill="FFFFFF"/>
          <w:lang/>
        </w:rPr>
        <w:t>承诺：</w:t>
      </w:r>
      <w:r>
        <w:rPr>
          <w:rFonts w:ascii="微软雅黑" w:eastAsia="微软雅黑" w:hAnsi="微软雅黑" w:cs="微软雅黑" w:hint="eastAsia"/>
          <w:kern w:val="0"/>
          <w:sz w:val="24"/>
          <w:u w:val="single"/>
          <w:shd w:val="clear" w:color="auto" w:fill="FFFFFF"/>
          <w:lang/>
        </w:rPr>
        <w:t>产品为正规渠道的原装新品。工程质量合格</w:t>
      </w:r>
      <w:r>
        <w:rPr>
          <w:rFonts w:ascii="微软雅黑" w:eastAsia="微软雅黑" w:hAnsi="微软雅黑" w:cs="微软雅黑" w:hint="eastAsia"/>
          <w:kern w:val="0"/>
          <w:sz w:val="24"/>
          <w:u w:val="single"/>
          <w:shd w:val="clear" w:color="auto" w:fill="FFFFFF"/>
          <w:lang/>
        </w:rPr>
        <w:t xml:space="preserve"> </w:t>
      </w:r>
      <w:r>
        <w:rPr>
          <w:rFonts w:ascii="微软雅黑" w:eastAsia="微软雅黑" w:hAnsi="微软雅黑" w:cs="微软雅黑" w:hint="eastAsia"/>
          <w:kern w:val="0"/>
          <w:sz w:val="24"/>
          <w:u w:val="single"/>
          <w:shd w:val="clear" w:color="auto" w:fill="FFFFFF"/>
          <w:lang/>
        </w:rPr>
        <w:t>，工期</w:t>
      </w:r>
      <w:r>
        <w:rPr>
          <w:rFonts w:ascii="微软雅黑" w:eastAsia="微软雅黑" w:hAnsi="微软雅黑" w:cs="微软雅黑" w:hint="eastAsia"/>
          <w:kern w:val="0"/>
          <w:sz w:val="24"/>
          <w:u w:val="single"/>
          <w:shd w:val="clear" w:color="auto" w:fill="FFFFFF"/>
          <w:lang/>
        </w:rPr>
        <w:t>10</w:t>
      </w:r>
      <w:r>
        <w:rPr>
          <w:rFonts w:ascii="微软雅黑" w:eastAsia="微软雅黑" w:hAnsi="微软雅黑" w:cs="微软雅黑" w:hint="eastAsia"/>
          <w:kern w:val="0"/>
          <w:sz w:val="24"/>
          <w:u w:val="single"/>
          <w:shd w:val="clear" w:color="auto" w:fill="FFFFFF"/>
          <w:lang/>
        </w:rPr>
        <w:t>天。</w:t>
      </w:r>
    </w:p>
    <w:p w:rsidR="00320AE6" w:rsidRDefault="00E57600">
      <w:pPr>
        <w:widowControl/>
        <w:shd w:val="clear" w:color="auto" w:fill="FFFFFF"/>
        <w:spacing w:line="520" w:lineRule="exact"/>
        <w:ind w:firstLineChars="200" w:firstLine="480"/>
        <w:jc w:val="left"/>
        <w:rPr>
          <w:rFonts w:ascii="微软雅黑" w:eastAsia="微软雅黑" w:hAnsi="微软雅黑" w:cs="微软雅黑"/>
          <w:kern w:val="0"/>
          <w:sz w:val="24"/>
          <w:u w:val="single"/>
          <w:shd w:val="clear" w:color="auto" w:fill="FFFFFF"/>
          <w:lang/>
        </w:rPr>
      </w:pPr>
      <w:r>
        <w:rPr>
          <w:rFonts w:ascii="微软雅黑" w:eastAsia="微软雅黑" w:hAnsi="微软雅黑" w:cs="微软雅黑" w:hint="eastAsia"/>
          <w:kern w:val="0"/>
          <w:sz w:val="24"/>
          <w:shd w:val="clear" w:color="auto" w:fill="FFFFFF"/>
          <w:lang/>
        </w:rPr>
        <w:t>二、售后服务承诺：</w:t>
      </w:r>
      <w:r>
        <w:rPr>
          <w:rFonts w:ascii="微软雅黑" w:eastAsia="微软雅黑" w:hAnsi="微软雅黑" w:cs="微软雅黑" w:hint="eastAsia"/>
          <w:color w:val="FF0000"/>
          <w:kern w:val="0"/>
          <w:sz w:val="24"/>
          <w:u w:val="single"/>
          <w:shd w:val="clear" w:color="auto" w:fill="FFFFFF"/>
          <w:lang/>
        </w:rPr>
        <w:t>质保</w:t>
      </w:r>
      <w:r>
        <w:rPr>
          <w:rFonts w:ascii="微软雅黑" w:eastAsia="微软雅黑" w:hAnsi="微软雅黑" w:cs="微软雅黑" w:hint="eastAsia"/>
          <w:color w:val="FF0000"/>
          <w:kern w:val="0"/>
          <w:sz w:val="24"/>
          <w:u w:val="single"/>
          <w:shd w:val="clear" w:color="auto" w:fill="FFFFFF"/>
          <w:lang/>
        </w:rPr>
        <w:t>两</w:t>
      </w:r>
      <w:r>
        <w:rPr>
          <w:rFonts w:ascii="微软雅黑" w:eastAsia="微软雅黑" w:hAnsi="微软雅黑" w:cs="微软雅黑" w:hint="eastAsia"/>
          <w:color w:val="FF0000"/>
          <w:kern w:val="0"/>
          <w:sz w:val="24"/>
          <w:u w:val="single"/>
          <w:shd w:val="clear" w:color="auto" w:fill="FFFFFF"/>
          <w:lang/>
        </w:rPr>
        <w:t>年</w:t>
      </w:r>
    </w:p>
    <w:p w:rsidR="00320AE6" w:rsidRDefault="00E57600">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lang/>
        </w:rPr>
      </w:pPr>
      <w:r>
        <w:rPr>
          <w:rFonts w:ascii="微软雅黑" w:eastAsia="微软雅黑" w:hAnsi="微软雅黑" w:cs="微软雅黑" w:hint="eastAsia"/>
          <w:kern w:val="0"/>
          <w:sz w:val="24"/>
          <w:shd w:val="clear" w:color="auto" w:fill="FFFFFF"/>
          <w:lang/>
        </w:rPr>
        <w:t>三、安全承诺：</w:t>
      </w:r>
      <w:r>
        <w:rPr>
          <w:rFonts w:ascii="微软雅黑" w:eastAsia="微软雅黑" w:hAnsi="微软雅黑" w:cs="微软雅黑" w:hint="eastAsia"/>
          <w:kern w:val="0"/>
          <w:sz w:val="24"/>
          <w:shd w:val="clear" w:color="auto" w:fill="FFFFFF"/>
          <w:lang/>
        </w:rPr>
        <w:t>_______________________________________________________________</w:t>
      </w:r>
    </w:p>
    <w:p w:rsidR="00320AE6" w:rsidRDefault="00E57600">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lang/>
        </w:rPr>
      </w:pPr>
      <w:r>
        <w:rPr>
          <w:rFonts w:ascii="微软雅黑" w:eastAsia="微软雅黑" w:hAnsi="微软雅黑" w:cs="微软雅黑" w:hint="eastAsia"/>
          <w:kern w:val="0"/>
          <w:sz w:val="24"/>
          <w:shd w:val="clear" w:color="auto" w:fill="FFFFFF"/>
          <w:lang/>
        </w:rPr>
        <w:t xml:space="preserve">             _________________________________________________________________</w:t>
      </w:r>
    </w:p>
    <w:p w:rsidR="00320AE6" w:rsidRDefault="00E57600">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lang/>
        </w:rPr>
      </w:pPr>
      <w:r>
        <w:rPr>
          <w:rFonts w:ascii="微软雅黑" w:eastAsia="微软雅黑" w:hAnsi="微软雅黑" w:cs="微软雅黑" w:hint="eastAsia"/>
          <w:kern w:val="0"/>
          <w:sz w:val="24"/>
          <w:shd w:val="clear" w:color="auto" w:fill="FFFFFF"/>
          <w:lang/>
        </w:rPr>
        <w:t>四、项目负责人：</w:t>
      </w:r>
      <w:r>
        <w:rPr>
          <w:rFonts w:ascii="微软雅黑" w:eastAsia="微软雅黑" w:hAnsi="微软雅黑" w:cs="微软雅黑" w:hint="eastAsia"/>
          <w:kern w:val="0"/>
          <w:sz w:val="24"/>
          <w:shd w:val="clear" w:color="auto" w:fill="FFFFFF"/>
          <w:lang/>
        </w:rPr>
        <w:t>_____________</w:t>
      </w:r>
      <w:r>
        <w:rPr>
          <w:rFonts w:ascii="微软雅黑" w:eastAsia="微软雅黑" w:hAnsi="微软雅黑" w:cs="微软雅黑" w:hint="eastAsia"/>
          <w:kern w:val="0"/>
          <w:sz w:val="24"/>
          <w:shd w:val="clear" w:color="auto" w:fill="FFFFFF"/>
          <w:lang/>
        </w:rPr>
        <w:t>联系电话</w:t>
      </w:r>
      <w:r>
        <w:rPr>
          <w:rFonts w:ascii="微软雅黑" w:eastAsia="微软雅黑" w:hAnsi="微软雅黑" w:cs="微软雅黑" w:hint="eastAsia"/>
          <w:kern w:val="0"/>
          <w:sz w:val="24"/>
          <w:shd w:val="clear" w:color="auto" w:fill="FFFFFF"/>
          <w:lang/>
        </w:rPr>
        <w:t>_______________</w:t>
      </w:r>
    </w:p>
    <w:p w:rsidR="00320AE6" w:rsidRDefault="00E57600">
      <w:pPr>
        <w:widowControl/>
        <w:shd w:val="clear" w:color="auto" w:fill="FFFFFF"/>
        <w:spacing w:line="520" w:lineRule="exact"/>
        <w:ind w:firstLineChars="300" w:firstLine="720"/>
        <w:jc w:val="left"/>
        <w:rPr>
          <w:rFonts w:ascii="微软雅黑" w:eastAsia="微软雅黑" w:hAnsi="微软雅黑" w:cs="微软雅黑"/>
          <w:kern w:val="0"/>
          <w:sz w:val="24"/>
          <w:shd w:val="clear" w:color="auto" w:fill="FFFFFF"/>
          <w:lang/>
        </w:rPr>
      </w:pPr>
      <w:r>
        <w:rPr>
          <w:rFonts w:ascii="微软雅黑" w:eastAsia="微软雅黑" w:hAnsi="微软雅黑" w:cs="微软雅黑" w:hint="eastAsia"/>
          <w:kern w:val="0"/>
          <w:sz w:val="24"/>
          <w:shd w:val="clear" w:color="auto" w:fill="FFFFFF"/>
          <w:lang/>
        </w:rPr>
        <w:t xml:space="preserve">  </w:t>
      </w:r>
      <w:r>
        <w:rPr>
          <w:rFonts w:ascii="微软雅黑" w:eastAsia="微软雅黑" w:hAnsi="微软雅黑" w:cs="微软雅黑" w:hint="eastAsia"/>
          <w:kern w:val="0"/>
          <w:sz w:val="24"/>
          <w:shd w:val="clear" w:color="auto" w:fill="FFFFFF"/>
          <w:lang/>
        </w:rPr>
        <w:t>安全负责人：</w:t>
      </w:r>
      <w:r>
        <w:rPr>
          <w:rFonts w:ascii="微软雅黑" w:eastAsia="微软雅黑" w:hAnsi="微软雅黑" w:cs="微软雅黑" w:hint="eastAsia"/>
          <w:kern w:val="0"/>
          <w:sz w:val="24"/>
          <w:shd w:val="clear" w:color="auto" w:fill="FFFFFF"/>
          <w:lang/>
        </w:rPr>
        <w:t>_____________</w:t>
      </w:r>
      <w:r>
        <w:rPr>
          <w:rFonts w:ascii="微软雅黑" w:eastAsia="微软雅黑" w:hAnsi="微软雅黑" w:cs="微软雅黑" w:hint="eastAsia"/>
          <w:kern w:val="0"/>
          <w:sz w:val="24"/>
          <w:shd w:val="clear" w:color="auto" w:fill="FFFFFF"/>
          <w:lang/>
        </w:rPr>
        <w:t>联系电话</w:t>
      </w:r>
      <w:r>
        <w:rPr>
          <w:rFonts w:ascii="微软雅黑" w:eastAsia="微软雅黑" w:hAnsi="微软雅黑" w:cs="微软雅黑" w:hint="eastAsia"/>
          <w:kern w:val="0"/>
          <w:sz w:val="24"/>
          <w:shd w:val="clear" w:color="auto" w:fill="FFFFFF"/>
          <w:lang/>
        </w:rPr>
        <w:t>_______________.</w:t>
      </w:r>
    </w:p>
    <w:p w:rsidR="00320AE6" w:rsidRDefault="00E57600">
      <w:pPr>
        <w:widowControl/>
        <w:shd w:val="clear" w:color="auto" w:fill="FFFFFF"/>
        <w:spacing w:line="640" w:lineRule="exact"/>
        <w:ind w:firstLineChars="200" w:firstLine="480"/>
        <w:jc w:val="left"/>
        <w:rPr>
          <w:rFonts w:ascii="微软雅黑" w:eastAsia="微软雅黑" w:hAnsi="微软雅黑" w:cs="微软雅黑"/>
          <w:color w:val="333333"/>
          <w:szCs w:val="21"/>
        </w:rPr>
      </w:pPr>
      <w:r>
        <w:rPr>
          <w:rFonts w:ascii="微软雅黑" w:eastAsia="微软雅黑" w:hAnsi="微软雅黑" w:cs="微软雅黑" w:hint="eastAsia"/>
          <w:kern w:val="0"/>
          <w:sz w:val="24"/>
          <w:shd w:val="clear" w:color="auto" w:fill="FFFFFF"/>
          <w:lang/>
        </w:rPr>
        <w:t>本单位若有违反承诺内容的行为，自愿接受取消其投标资格、没收投标保证金等有关处理，愿意承担法律责任。如已中标却放弃中标资格；给招</w:t>
      </w:r>
      <w:r>
        <w:rPr>
          <w:rFonts w:ascii="微软雅黑" w:eastAsia="微软雅黑" w:hAnsi="微软雅黑" w:cs="微软雅黑" w:hint="eastAsia"/>
          <w:color w:val="333333"/>
          <w:kern w:val="0"/>
          <w:sz w:val="24"/>
          <w:shd w:val="clear" w:color="auto" w:fill="FFFFFF"/>
          <w:lang/>
        </w:rPr>
        <w:t>标人造成损失的，依法承担赔偿责任。</w:t>
      </w:r>
    </w:p>
    <w:p w:rsidR="00320AE6" w:rsidRDefault="00320AE6">
      <w:pPr>
        <w:widowControl/>
        <w:shd w:val="clear" w:color="auto" w:fill="FFFFFF"/>
        <w:spacing w:line="440" w:lineRule="atLeast"/>
        <w:jc w:val="left"/>
        <w:rPr>
          <w:rFonts w:ascii="微软雅黑" w:eastAsia="微软雅黑" w:hAnsi="微软雅黑" w:cs="微软雅黑"/>
          <w:color w:val="333333"/>
          <w:szCs w:val="21"/>
        </w:rPr>
      </w:pPr>
    </w:p>
    <w:p w:rsidR="00320AE6" w:rsidRDefault="00E57600">
      <w:pPr>
        <w:widowControl/>
        <w:shd w:val="clear" w:color="auto" w:fill="FFFFFF"/>
        <w:spacing w:line="315" w:lineRule="atLeast"/>
        <w:ind w:firstLineChars="1500" w:firstLine="3600"/>
        <w:jc w:val="left"/>
        <w:rPr>
          <w:rFonts w:ascii="微软雅黑" w:eastAsia="微软雅黑" w:hAnsi="微软雅黑" w:cs="微软雅黑"/>
          <w:color w:val="333333"/>
          <w:kern w:val="0"/>
          <w:sz w:val="24"/>
          <w:shd w:val="clear" w:color="auto" w:fill="FFFFFF"/>
          <w:lang/>
        </w:rPr>
      </w:pPr>
      <w:r>
        <w:rPr>
          <w:rFonts w:ascii="微软雅黑" w:eastAsia="微软雅黑" w:hAnsi="微软雅黑" w:cs="微软雅黑" w:hint="eastAsia"/>
          <w:color w:val="333333"/>
          <w:kern w:val="0"/>
          <w:sz w:val="24"/>
          <w:shd w:val="clear" w:color="auto" w:fill="FFFFFF"/>
          <w:lang/>
        </w:rPr>
        <w:t>投标单位（公章）：</w:t>
      </w:r>
    </w:p>
    <w:p w:rsidR="00320AE6" w:rsidRDefault="00320AE6">
      <w:pPr>
        <w:widowControl/>
        <w:shd w:val="clear" w:color="auto" w:fill="FFFFFF"/>
        <w:spacing w:line="315" w:lineRule="atLeast"/>
        <w:ind w:firstLineChars="1500" w:firstLine="3600"/>
        <w:jc w:val="left"/>
        <w:rPr>
          <w:rFonts w:ascii="微软雅黑" w:eastAsia="微软雅黑" w:hAnsi="微软雅黑" w:cs="微软雅黑"/>
          <w:color w:val="333333"/>
          <w:kern w:val="0"/>
          <w:sz w:val="24"/>
          <w:shd w:val="clear" w:color="auto" w:fill="FFFFFF"/>
          <w:lang/>
        </w:rPr>
      </w:pPr>
    </w:p>
    <w:p w:rsidR="00320AE6" w:rsidRDefault="00E57600">
      <w:pPr>
        <w:widowControl/>
        <w:shd w:val="clear" w:color="auto" w:fill="FFFFFF"/>
        <w:spacing w:line="315" w:lineRule="atLeast"/>
        <w:ind w:firstLineChars="1500" w:firstLine="3600"/>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lang/>
        </w:rPr>
        <w:t> </w:t>
      </w:r>
      <w:r>
        <w:rPr>
          <w:rFonts w:ascii="微软雅黑" w:eastAsia="微软雅黑" w:hAnsi="微软雅黑" w:cs="微软雅黑" w:hint="eastAsia"/>
          <w:color w:val="333333"/>
          <w:kern w:val="0"/>
          <w:sz w:val="24"/>
          <w:shd w:val="clear" w:color="auto" w:fill="FFFFFF"/>
          <w:lang/>
        </w:rPr>
        <w:t>法人或其授权代表签字：</w:t>
      </w:r>
    </w:p>
    <w:p w:rsidR="00320AE6" w:rsidRDefault="00320AE6"/>
    <w:p w:rsidR="00320AE6" w:rsidRDefault="00320AE6">
      <w:pPr>
        <w:rPr>
          <w:rFonts w:ascii="宋体" w:hAnsi="宋体"/>
          <w:sz w:val="32"/>
          <w:szCs w:val="32"/>
        </w:rPr>
      </w:pPr>
    </w:p>
    <w:sectPr w:rsidR="00320AE6" w:rsidSect="00320AE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600" w:rsidRDefault="00E57600" w:rsidP="009F0A9A">
      <w:r>
        <w:separator/>
      </w:r>
    </w:p>
  </w:endnote>
  <w:endnote w:type="continuationSeparator" w:id="1">
    <w:p w:rsidR="00E57600" w:rsidRDefault="00E57600" w:rsidP="009F0A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方正仿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600" w:rsidRDefault="00E57600" w:rsidP="009F0A9A">
      <w:r>
        <w:separator/>
      </w:r>
    </w:p>
  </w:footnote>
  <w:footnote w:type="continuationSeparator" w:id="1">
    <w:p w:rsidR="00E57600" w:rsidRDefault="00E57600" w:rsidP="009F0A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4E313"/>
    <w:multiLevelType w:val="singleLevel"/>
    <w:tmpl w:val="10E4E313"/>
    <w:lvl w:ilvl="0">
      <w:start w:val="1"/>
      <w:numFmt w:val="decimal"/>
      <w:lvlText w:val="%1."/>
      <w:lvlJc w:val="left"/>
      <w:pPr>
        <w:tabs>
          <w:tab w:val="left" w:pos="312"/>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20AE6"/>
    <w:rsid w:val="00320AE6"/>
    <w:rsid w:val="009F0A9A"/>
    <w:rsid w:val="00E5760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320AE6"/>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rsid w:val="00320AE6"/>
    <w:pPr>
      <w:autoSpaceDE w:val="0"/>
      <w:autoSpaceDN w:val="0"/>
      <w:adjustRightInd w:val="0"/>
      <w:ind w:left="256" w:right="6" w:firstLine="624"/>
    </w:pPr>
    <w:rPr>
      <w:rFonts w:eastAsia="仿宋_GB2312"/>
      <w:kern w:val="0"/>
      <w:sz w:val="28"/>
      <w:szCs w:val="20"/>
    </w:rPr>
  </w:style>
  <w:style w:type="character" w:styleId="a4">
    <w:name w:val="Strong"/>
    <w:qFormat/>
    <w:rsid w:val="00320AE6"/>
    <w:rPr>
      <w:b/>
    </w:rPr>
  </w:style>
  <w:style w:type="table" w:styleId="a5">
    <w:name w:val="Table Grid"/>
    <w:basedOn w:val="a2"/>
    <w:qFormat/>
    <w:rsid w:val="00320AE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Char"/>
    <w:rsid w:val="009F0A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6"/>
    <w:rsid w:val="009F0A9A"/>
    <w:rPr>
      <w:kern w:val="2"/>
      <w:sz w:val="18"/>
      <w:szCs w:val="18"/>
    </w:rPr>
  </w:style>
  <w:style w:type="paragraph" w:styleId="a7">
    <w:name w:val="footer"/>
    <w:basedOn w:val="a"/>
    <w:link w:val="Char0"/>
    <w:rsid w:val="009F0A9A"/>
    <w:pPr>
      <w:tabs>
        <w:tab w:val="center" w:pos="4153"/>
        <w:tab w:val="right" w:pos="8306"/>
      </w:tabs>
      <w:snapToGrid w:val="0"/>
      <w:jc w:val="left"/>
    </w:pPr>
    <w:rPr>
      <w:sz w:val="18"/>
      <w:szCs w:val="18"/>
    </w:rPr>
  </w:style>
  <w:style w:type="character" w:customStyle="1" w:styleId="Char0">
    <w:name w:val="页脚 Char"/>
    <w:basedOn w:val="a1"/>
    <w:link w:val="a7"/>
    <w:rsid w:val="009F0A9A"/>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551</Words>
  <Characters>3142</Characters>
  <Application>Microsoft Office Word</Application>
  <DocSecurity>0</DocSecurity>
  <Lines>26</Lines>
  <Paragraphs>7</Paragraphs>
  <ScaleCrop>false</ScaleCrop>
  <Company>China</Company>
  <LinksUpToDate>false</LinksUpToDate>
  <CharactersWithSpaces>3686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可以人</dc:creator>
  <cp:lastModifiedBy>User</cp:lastModifiedBy>
  <cp:revision>2</cp:revision>
  <dcterms:created xsi:type="dcterms:W3CDTF">2023-04-13T08:30:00Z</dcterms:created>
  <dcterms:modified xsi:type="dcterms:W3CDTF">2023-08-15T05:59:00Z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2052-12.2.0</vt:lpwstr>
  </property>
  <property fmtid="{D5CDD505-2E9C-101B-9397-08002B2CF9AE}" pid="3" name="ICV">
    <vt:lpwstr>ADACEC9E8B114F1B8477F8D44DAE464C_13</vt:lpwstr>
  </property>
</Properties>
</file>