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1A3" w:rsidRDefault="00CE51A3">
      <w:pPr>
        <w:jc w:val="center"/>
        <w:rPr>
          <w:sz w:val="44"/>
          <w:szCs w:val="44"/>
        </w:rPr>
      </w:pPr>
    </w:p>
    <w:p w:rsidR="00CE51A3" w:rsidRDefault="00CE51A3">
      <w:pPr>
        <w:jc w:val="center"/>
        <w:rPr>
          <w:sz w:val="44"/>
          <w:szCs w:val="44"/>
        </w:rPr>
      </w:pPr>
    </w:p>
    <w:p w:rsidR="009F73A2" w:rsidRDefault="00CE51A3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泰州市</w:t>
      </w:r>
      <w:r w:rsidR="00D632DF">
        <w:rPr>
          <w:rFonts w:hint="eastAsia"/>
          <w:sz w:val="44"/>
          <w:szCs w:val="44"/>
        </w:rPr>
        <w:t>田家炳实验中学</w:t>
      </w:r>
      <w:r w:rsidR="005641A1">
        <w:rPr>
          <w:rFonts w:hint="eastAsia"/>
          <w:sz w:val="44"/>
          <w:szCs w:val="44"/>
        </w:rPr>
        <w:t>校园网系统二级等保测评</w:t>
      </w:r>
      <w:r w:rsidR="0027270C">
        <w:rPr>
          <w:rFonts w:hint="eastAsia"/>
          <w:sz w:val="44"/>
          <w:szCs w:val="44"/>
        </w:rPr>
        <w:t>项目</w:t>
      </w:r>
      <w:r>
        <w:rPr>
          <w:rFonts w:hint="eastAsia"/>
          <w:sz w:val="44"/>
          <w:szCs w:val="44"/>
        </w:rPr>
        <w:t>中标结果公示</w:t>
      </w:r>
    </w:p>
    <w:p w:rsidR="009F73A2" w:rsidRDefault="00CE51A3">
      <w:r>
        <w:rPr>
          <w:rFonts w:hint="eastAsia"/>
        </w:rPr>
        <w:t xml:space="preserve">  </w:t>
      </w:r>
    </w:p>
    <w:p w:rsidR="009F73A2" w:rsidRDefault="009F73A2"/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jc w:val="left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根据招投标的有关法律、法规、规章的规定，</w:t>
      </w:r>
      <w:r w:rsidR="00D632DF" w:rsidRPr="00D632DF">
        <w:rPr>
          <w:rFonts w:hint="eastAsia"/>
          <w:sz w:val="32"/>
          <w:szCs w:val="32"/>
        </w:rPr>
        <w:t>泰州市田家炳实验中学</w:t>
      </w:r>
      <w:r w:rsidR="002A465F" w:rsidRPr="002A465F">
        <w:rPr>
          <w:rFonts w:hint="eastAsia"/>
          <w:sz w:val="32"/>
          <w:szCs w:val="32"/>
        </w:rPr>
        <w:t>校园网系统二级等保测评</w:t>
      </w:r>
      <w:bookmarkStart w:id="0" w:name="_GoBack"/>
      <w:bookmarkEnd w:id="0"/>
      <w:r w:rsidR="0027270C">
        <w:rPr>
          <w:rFonts w:hint="eastAsia"/>
          <w:sz w:val="32"/>
          <w:szCs w:val="32"/>
        </w:rPr>
        <w:t>项目</w:t>
      </w:r>
      <w:r w:rsidRPr="00D632DF">
        <w:rPr>
          <w:rFonts w:hint="eastAsia"/>
          <w:sz w:val="32"/>
          <w:szCs w:val="32"/>
        </w:rPr>
        <w:t>的评标工作已经结束，现将结果公示如下：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D632DF" w:rsidRPr="00D632DF" w:rsidRDefault="00D632DF" w:rsidP="00D632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中标</w:t>
      </w:r>
      <w:r w:rsidR="00CE51A3">
        <w:rPr>
          <w:rFonts w:hint="eastAsia"/>
          <w:sz w:val="32"/>
          <w:szCs w:val="32"/>
        </w:rPr>
        <w:t>单位：</w:t>
      </w:r>
      <w:r w:rsidR="005641A1">
        <w:rPr>
          <w:rFonts w:hint="eastAsia"/>
          <w:sz w:val="32"/>
          <w:szCs w:val="32"/>
        </w:rPr>
        <w:t>扬州大自然网络信息</w:t>
      </w:r>
      <w:r w:rsidR="00F01BF0">
        <w:rPr>
          <w:rFonts w:hint="eastAsia"/>
          <w:sz w:val="32"/>
          <w:szCs w:val="32"/>
        </w:rPr>
        <w:t>有限公司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自本中标结果公示起三个工作日内，对中标结果没有异议的，招标人将签发中标通知书。</w:t>
      </w:r>
      <w:r w:rsidRPr="00D632DF">
        <w:rPr>
          <w:rFonts w:hint="eastAsia"/>
          <w:sz w:val="32"/>
          <w:szCs w:val="32"/>
        </w:rPr>
        <w:t xml:space="preserve">   </w:t>
      </w:r>
    </w:p>
    <w:p w:rsidR="009F73A2" w:rsidRPr="00D632DF" w:rsidRDefault="00CE51A3">
      <w:pPr>
        <w:rPr>
          <w:sz w:val="32"/>
          <w:szCs w:val="32"/>
        </w:rPr>
      </w:pPr>
      <w:r>
        <w:rPr>
          <w:rFonts w:hint="eastAsia"/>
          <w:sz w:val="30"/>
          <w:szCs w:val="30"/>
        </w:rPr>
        <w:t xml:space="preserve">   </w:t>
      </w:r>
      <w:r w:rsidR="00D632DF">
        <w:rPr>
          <w:rFonts w:hint="eastAsia"/>
          <w:sz w:val="30"/>
          <w:szCs w:val="30"/>
        </w:rPr>
        <w:t xml:space="preserve">                               </w:t>
      </w:r>
      <w:r w:rsidRPr="00D632DF">
        <w:rPr>
          <w:rFonts w:hint="eastAsia"/>
          <w:sz w:val="32"/>
          <w:szCs w:val="32"/>
        </w:rPr>
        <w:t>泰州市田家炳实验中学</w:t>
      </w:r>
    </w:p>
    <w:p w:rsidR="009F73A2" w:rsidRDefault="00CE51A3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          202</w:t>
      </w:r>
      <w:r w:rsidR="005641A1">
        <w:rPr>
          <w:sz w:val="30"/>
          <w:szCs w:val="30"/>
        </w:rPr>
        <w:t>4</w:t>
      </w:r>
      <w:r>
        <w:rPr>
          <w:rFonts w:hint="eastAsia"/>
          <w:sz w:val="30"/>
          <w:szCs w:val="30"/>
        </w:rPr>
        <w:t>-</w:t>
      </w:r>
      <w:r w:rsidR="005641A1">
        <w:rPr>
          <w:sz w:val="30"/>
          <w:szCs w:val="30"/>
        </w:rPr>
        <w:t>3</w:t>
      </w:r>
      <w:r>
        <w:rPr>
          <w:rFonts w:hint="eastAsia"/>
          <w:sz w:val="30"/>
          <w:szCs w:val="30"/>
        </w:rPr>
        <w:t>-</w:t>
      </w:r>
      <w:r w:rsidR="005641A1">
        <w:rPr>
          <w:sz w:val="30"/>
          <w:szCs w:val="30"/>
        </w:rPr>
        <w:t>20</w:t>
      </w:r>
    </w:p>
    <w:sectPr w:rsidR="009F73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RiNTZmOGVmMWIxZDE1MTk0YTc1Y2RiMjk4ZTE2NmUifQ=="/>
  </w:docVars>
  <w:rsids>
    <w:rsidRoot w:val="009F73A2"/>
    <w:rsid w:val="001C39A7"/>
    <w:rsid w:val="0027270C"/>
    <w:rsid w:val="002A465F"/>
    <w:rsid w:val="005641A1"/>
    <w:rsid w:val="009F73A2"/>
    <w:rsid w:val="00CE51A3"/>
    <w:rsid w:val="00D632DF"/>
    <w:rsid w:val="00F01BF0"/>
    <w:rsid w:val="50AD1CEF"/>
    <w:rsid w:val="65A2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686E9FA-8B74-4315-A9E2-0465800D4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贰ᵥ</cp:lastModifiedBy>
  <cp:revision>4</cp:revision>
  <dcterms:created xsi:type="dcterms:W3CDTF">2023-09-13T02:17:00Z</dcterms:created>
  <dcterms:modified xsi:type="dcterms:W3CDTF">2024-03-20T03:18:00Z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0989156C6B314DAE83924D6FD789A81D</vt:lpwstr>
  </property>
</Properties>
</file>