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3D9CA">
      <w:pPr>
        <w:jc w:val="center"/>
        <w:rPr>
          <w:rFonts w:ascii="黑体" w:hAnsi="黑体" w:eastAsia="黑体"/>
          <w:sz w:val="44"/>
          <w:szCs w:val="44"/>
        </w:rPr>
      </w:pPr>
    </w:p>
    <w:p w14:paraId="436964FB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关于“月度文明班级”的表彰决定</w:t>
      </w:r>
    </w:p>
    <w:p w14:paraId="57451FE2">
      <w:pPr>
        <w:widowControl/>
        <w:snapToGrid w:val="0"/>
        <w:spacing w:before="100" w:beforeAutospacing="1" w:after="100" w:afterAutospacing="1" w:line="600" w:lineRule="atLeast"/>
        <w:ind w:firstLine="56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开学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以来全校各班级积极开展文明礼仪教育，强化学习和生活习惯养成教育，班级管理制度也进一步完善。根据量化考核，授予下列班级202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年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11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月份“月度文明班级”荣誉称号：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>　　</w:t>
      </w:r>
    </w:p>
    <w:p w14:paraId="41979942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hint="eastAsia"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</w:t>
      </w:r>
    </w:p>
    <w:p w14:paraId="118F5A91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10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12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13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</w:t>
      </w:r>
    </w:p>
    <w:p w14:paraId="1B3C9CAB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</w:t>
      </w:r>
    </w:p>
    <w:p w14:paraId="2830E311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hint="eastAsia"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</w:t>
      </w:r>
    </w:p>
    <w:p w14:paraId="78C4EFEA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10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 </w:t>
      </w:r>
    </w:p>
    <w:p w14:paraId="6261EA0A">
      <w:pPr>
        <w:widowControl/>
        <w:snapToGrid w:val="0"/>
        <w:spacing w:before="100" w:beforeAutospacing="1" w:after="100" w:afterAutospacing="1" w:line="600" w:lineRule="atLeast"/>
        <w:ind w:firstLine="560"/>
        <w:textAlignment w:val="baseline"/>
        <w:rPr>
          <w:rFonts w:ascii="宋体" w:hAnsi="宋体" w:cs="宋体"/>
          <w:color w:val="333333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希望全校其它班级向受表彰的班级学习，在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12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月份的评比中积极进取，争创优秀，共同把班级建设的更好,把我们的学校建设的更好！</w:t>
      </w:r>
      <w:r>
        <w:rPr>
          <w:rFonts w:ascii="宋体" w:hAnsi="宋体" w:cs="Arial"/>
          <w:color w:val="000000"/>
          <w:kern w:val="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           </w:t>
      </w:r>
      <w:r>
        <w:rPr>
          <w:rFonts w:ascii="宋体" w:hAnsi="宋体" w:cs="Arial"/>
          <w:color w:val="000000"/>
          <w:kern w:val="0"/>
          <w:sz w:val="32"/>
          <w:szCs w:val="32"/>
        </w:rPr>
        <w:t xml:space="preserve"> 　　</w:t>
      </w:r>
    </w:p>
    <w:p w14:paraId="0320E05B">
      <w:pPr>
        <w:widowControl/>
        <w:snapToGrid w:val="0"/>
        <w:spacing w:before="100" w:beforeAutospacing="1" w:after="100" w:afterAutospacing="1" w:line="600" w:lineRule="atLeast"/>
        <w:ind w:firstLine="4800" w:firstLineChars="150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</w:p>
    <w:p w14:paraId="78B99429">
      <w:pPr>
        <w:widowControl/>
        <w:snapToGrid w:val="0"/>
        <w:spacing w:before="100" w:beforeAutospacing="1" w:after="100" w:afterAutospacing="1" w:line="600" w:lineRule="atLeast"/>
        <w:ind w:firstLine="3840" w:firstLineChars="120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泰州市田家炳实验中学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政教处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>　　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          </w:t>
      </w:r>
    </w:p>
    <w:p w14:paraId="7C0DEE0A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 w:val="32"/>
          <w:szCs w:val="32"/>
        </w:rPr>
      </w:pPr>
      <w:r>
        <w:rPr>
          <w:rFonts w:hint="eastAsia" w:ascii="宋体" w:hAnsi="宋体" w:cs="宋体"/>
          <w:color w:val="333333"/>
          <w:kern w:val="0"/>
          <w:sz w:val="32"/>
          <w:szCs w:val="32"/>
        </w:rPr>
        <w:t xml:space="preserve">                                   202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年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12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月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日</w:t>
      </w:r>
    </w:p>
    <w:p w14:paraId="16F2B17F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60A7C265">
      <w:pPr>
        <w:jc w:val="center"/>
        <w:rPr>
          <w:rFonts w:ascii="黑体" w:hAnsi="黑体" w:eastAsia="黑体"/>
          <w:sz w:val="44"/>
          <w:szCs w:val="44"/>
        </w:rPr>
      </w:pPr>
    </w:p>
    <w:p w14:paraId="7E7B05AD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关于“月度文明宿舍”的表彰决定</w:t>
      </w:r>
    </w:p>
    <w:p w14:paraId="08A68A19">
      <w:pPr>
        <w:ind w:firstLine="640" w:firstLineChars="20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在202</w:t>
      </w:r>
      <w:r>
        <w:rPr>
          <w:rFonts w:hint="eastAsia" w:ascii="宋体" w:hAnsi="宋体"/>
          <w:sz w:val="32"/>
          <w:szCs w:val="32"/>
          <w:lang w:val="en-US" w:eastAsia="zh-CN"/>
        </w:rPr>
        <w:t>5</w:t>
      </w:r>
      <w:r>
        <w:rPr>
          <w:rFonts w:hint="eastAsia" w:ascii="宋体" w:hAnsi="宋体"/>
          <w:sz w:val="32"/>
          <w:szCs w:val="32"/>
        </w:rPr>
        <w:t>年</w:t>
      </w:r>
      <w:r>
        <w:rPr>
          <w:rFonts w:hint="eastAsia" w:ascii="宋体" w:hAnsi="宋体"/>
          <w:sz w:val="32"/>
          <w:szCs w:val="32"/>
          <w:lang w:val="en-US" w:eastAsia="zh-CN"/>
        </w:rPr>
        <w:t>11</w:t>
      </w:r>
      <w:r>
        <w:rPr>
          <w:rFonts w:hint="eastAsia" w:ascii="宋体" w:hAnsi="宋体"/>
          <w:sz w:val="32"/>
          <w:szCs w:val="32"/>
        </w:rPr>
        <w:t>月份“文明宿舍”评比中，以下宿舍和个人表现突出，现予以表彰。名单如下：</w:t>
      </w:r>
    </w:p>
    <w:p w14:paraId="136B90C4">
      <w:pPr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男生宿舍:</w:t>
      </w:r>
    </w:p>
    <w:p w14:paraId="5B98461D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3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05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浩俊楠、丁家辉、吴宇成、常胜玉</w:t>
      </w:r>
    </w:p>
    <w:p w14:paraId="6B93D7DF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405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王浩宇、孙文政、李凯乐、曹兴锋</w:t>
      </w:r>
      <w:bookmarkStart w:id="0" w:name="_GoBack"/>
      <w:bookmarkEnd w:id="0"/>
    </w:p>
    <w:p w14:paraId="5AFE4B0C">
      <w:pPr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女生宿舍：</w:t>
      </w:r>
    </w:p>
    <w:p w14:paraId="594FA15B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229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林可嘉、蒋秀宇、乔文蓉、庞亦宸</w:t>
      </w:r>
    </w:p>
    <w:p w14:paraId="1C368B98">
      <w:pPr>
        <w:rPr>
          <w:rFonts w:hint="eastAsia" w:ascii="宋体" w:hAnsi="宋体" w:eastAsia="宋体" w:cs="Arial"/>
          <w:color w:val="191919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331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王梓涵、仇嘉慧、韦佳雯</w:t>
      </w:r>
    </w:p>
    <w:p w14:paraId="445E3DD0">
      <w:pPr>
        <w:ind w:firstLine="640" w:firstLineChars="200"/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ascii="宋体" w:hAnsi="宋体" w:cs="Arial"/>
          <w:color w:val="191919"/>
          <w:sz w:val="32"/>
          <w:szCs w:val="32"/>
          <w:shd w:val="clear" w:color="auto" w:fill="FFFFFF"/>
        </w:rPr>
        <w:t>希望受表彰的宿舍珍惜荣誉、再接再励，继续做好宿舍安全卫生工作，暂时未受表彰的宿舍，要以先进为榜样，不断提升宿舍内务水平，为打造良好的就寝生活环境不懈努力。</w:t>
      </w:r>
    </w:p>
    <w:p w14:paraId="6BFE205D">
      <w:pPr>
        <w:spacing w:before="100" w:beforeAutospacing="1" w:after="100" w:afterAutospacing="1" w:line="600" w:lineRule="atLeast"/>
        <w:jc w:val="center"/>
        <w:textAlignment w:val="baseline"/>
        <w:rPr>
          <w:rFonts w:ascii="宋体" w:hAnsi="宋体" w:cs="Arial"/>
          <w:bCs/>
          <w:color w:val="000000"/>
          <w:sz w:val="32"/>
          <w:szCs w:val="32"/>
        </w:rPr>
      </w:pPr>
    </w:p>
    <w:p w14:paraId="1FCD1821">
      <w:pPr>
        <w:spacing w:before="100" w:beforeAutospacing="1" w:after="100" w:afterAutospacing="1" w:line="600" w:lineRule="atLeast"/>
        <w:jc w:val="right"/>
        <w:textAlignment w:val="baseline"/>
        <w:rPr>
          <w:rFonts w:ascii="宋体" w:hAnsi="宋体" w:cs="Arial"/>
          <w:bCs/>
          <w:color w:val="00000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sz w:val="32"/>
          <w:szCs w:val="32"/>
        </w:rPr>
        <w:t>泰州市田家炳实验中学</w:t>
      </w:r>
      <w:r>
        <w:rPr>
          <w:rFonts w:ascii="宋体" w:hAnsi="宋体" w:cs="Arial"/>
          <w:bCs/>
          <w:color w:val="00000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sz w:val="32"/>
          <w:szCs w:val="32"/>
        </w:rPr>
        <w:t>政教处</w:t>
      </w:r>
      <w:r>
        <w:rPr>
          <w:rFonts w:ascii="宋体" w:hAnsi="宋体" w:cs="Arial"/>
          <w:bCs/>
          <w:color w:val="000000"/>
          <w:sz w:val="32"/>
          <w:szCs w:val="32"/>
        </w:rPr>
        <w:t>　　</w:t>
      </w:r>
      <w:r>
        <w:rPr>
          <w:rFonts w:hint="eastAsia" w:ascii="宋体" w:hAnsi="宋体" w:cs="Arial"/>
          <w:bCs/>
          <w:color w:val="000000"/>
          <w:sz w:val="32"/>
          <w:szCs w:val="32"/>
        </w:rPr>
        <w:t xml:space="preserve">           </w:t>
      </w:r>
    </w:p>
    <w:p w14:paraId="4AA58CC5">
      <w:pPr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sz w:val="32"/>
          <w:szCs w:val="32"/>
        </w:rPr>
      </w:pPr>
      <w:r>
        <w:rPr>
          <w:rFonts w:hint="eastAsia" w:ascii="宋体" w:hAnsi="宋体" w:cs="宋体"/>
          <w:color w:val="333333"/>
          <w:sz w:val="32"/>
          <w:szCs w:val="32"/>
        </w:rPr>
        <w:t xml:space="preserve">                                202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32"/>
          <w:szCs w:val="32"/>
        </w:rPr>
        <w:t>年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12</w:t>
      </w:r>
      <w:r>
        <w:rPr>
          <w:rFonts w:hint="eastAsia" w:ascii="宋体" w:hAnsi="宋体" w:cs="宋体"/>
          <w:color w:val="333333"/>
          <w:sz w:val="32"/>
          <w:szCs w:val="32"/>
        </w:rPr>
        <w:t>月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1</w:t>
      </w:r>
      <w:r>
        <w:rPr>
          <w:rFonts w:hint="eastAsia" w:ascii="宋体" w:hAnsi="宋体" w:cs="宋体"/>
          <w:color w:val="333333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zMTY3YzE5MDUwNDI2MjUxNDA4MjUzZGU5ZTNjZTQifQ=="/>
  </w:docVars>
  <w:rsids>
    <w:rsidRoot w:val="00D82EB4"/>
    <w:rsid w:val="000B630D"/>
    <w:rsid w:val="001845BA"/>
    <w:rsid w:val="003A236F"/>
    <w:rsid w:val="00707729"/>
    <w:rsid w:val="009372EC"/>
    <w:rsid w:val="00BE4C30"/>
    <w:rsid w:val="00C313E4"/>
    <w:rsid w:val="00D82EB4"/>
    <w:rsid w:val="0E88424B"/>
    <w:rsid w:val="14452E1C"/>
    <w:rsid w:val="29E7473A"/>
    <w:rsid w:val="31EC5C7A"/>
    <w:rsid w:val="3A141FBC"/>
    <w:rsid w:val="42D9578F"/>
    <w:rsid w:val="4A1F748E"/>
    <w:rsid w:val="4E323D7F"/>
    <w:rsid w:val="51C0585A"/>
    <w:rsid w:val="5E612137"/>
    <w:rsid w:val="64873523"/>
    <w:rsid w:val="705D5636"/>
    <w:rsid w:val="70F074FC"/>
    <w:rsid w:val="735A34D3"/>
    <w:rsid w:val="75FE3AEB"/>
    <w:rsid w:val="7B7D502D"/>
    <w:rsid w:val="7D48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461</Words>
  <Characters>492</Characters>
  <Lines>4</Lines>
  <Paragraphs>1</Paragraphs>
  <TotalTime>16</TotalTime>
  <ScaleCrop>false</ScaleCrop>
  <LinksUpToDate>false</LinksUpToDate>
  <CharactersWithSpaces>616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2020-01-04T01:51:00Z</dcterms:created>
  <dc:creator>Administrator</dc:creator>
  <cp:lastModifiedBy>幸运火枫</cp:lastModifiedBy>
  <dcterms:modified xsi:type="dcterms:W3CDTF">2025-12-02T01:17:27Z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B5E78A8717A440CC97ACE6E9711B8C99_13</vt:lpwstr>
  </property>
  <property fmtid="{D5CDD505-2E9C-101B-9397-08002B2CF9AE}" pid="4" name="KSOTemplateDocerSaveRecord">
    <vt:lpwstr>eyJoZGlkIjoiNTczMTY3YzE5MDUwNDI2MjUxNDA4MjUzZGU5ZTNjZTQiLCJ1c2VySWQiOiI1NzgwMzg3NDEifQ==</vt:lpwstr>
  </property>
</Properties>
</file>