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ind w:left="0" w:leftChars="0" w:firstLine="0" w:firstLineChars="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一</w:t>
      </w:r>
    </w:p>
    <w:p>
      <w:pPr>
        <w:widowControl/>
        <w:spacing w:beforeAutospacing="0" w:afterAutospacing="0" w:line="600" w:lineRule="exact"/>
        <w:jc w:val="center"/>
        <w:rPr>
          <w:rFonts w:hint="eastAsia" w:ascii="华文中宋" w:hAnsi="华文中宋" w:eastAsia="华文中宋"/>
          <w:kern w:val="0"/>
          <w:sz w:val="32"/>
          <w:szCs w:val="32"/>
        </w:rPr>
      </w:pPr>
      <w:r>
        <w:rPr>
          <w:rFonts w:hint="eastAsia" w:ascii="华文中宋" w:hAnsi="华文中宋" w:eastAsia="华文中宋"/>
          <w:kern w:val="0"/>
          <w:sz w:val="32"/>
          <w:szCs w:val="32"/>
        </w:rPr>
        <w:t>科创类竞赛活动项目</w:t>
      </w:r>
    </w:p>
    <w:p>
      <w:pPr>
        <w:widowControl/>
        <w:spacing w:beforeAutospacing="0" w:afterAutospacing="0" w:line="600" w:lineRule="exact"/>
        <w:ind w:firstLine="640" w:firstLineChars="200"/>
        <w:rPr>
          <w:rFonts w:hint="eastAsia" w:ascii="黑体" w:hAnsi="宋体" w:eastAsia="黑体"/>
          <w:kern w:val="0"/>
          <w:sz w:val="32"/>
          <w:szCs w:val="32"/>
        </w:rPr>
      </w:pPr>
      <w:r>
        <w:rPr>
          <w:rFonts w:hint="eastAsia" w:ascii="黑体" w:hAnsi="宋体" w:eastAsia="黑体"/>
          <w:kern w:val="0"/>
          <w:sz w:val="32"/>
          <w:szCs w:val="32"/>
        </w:rPr>
        <w:t>一、江苏省教育厅公布的中小学生竞赛活动项目</w:t>
      </w:r>
    </w:p>
    <w:p>
      <w:pPr>
        <w:jc w:val="left"/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kern w:val="0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/>
          <w:kern w:val="0"/>
          <w:sz w:val="32"/>
          <w:szCs w:val="32"/>
        </w:rPr>
        <w:t>.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</w:rPr>
        <w:t>2021-2022学年中小学生竞赛活动项目</w:t>
      </w:r>
    </w:p>
    <w:p>
      <w:pPr>
        <w:jc w:val="left"/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《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</w:rPr>
        <w:t>省教育厅办公室关于公布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202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</w:rPr>
        <w:t>1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-202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</w:rPr>
        <w:t>2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学年全省中小学生竞赛活动项目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的通知》（苏教办基函【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2021】60号）</w:t>
      </w:r>
    </w:p>
    <w:p>
      <w:pPr>
        <w:jc w:val="center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202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</w:rPr>
        <w:t>1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-202</w:t>
      </w:r>
      <w:r>
        <w:rPr>
          <w:rFonts w:hint="eastAsia" w:ascii="Times New Roman" w:hAnsi="Times New Roman" w:eastAsia="仿宋_GB2312"/>
          <w:b w:val="0"/>
          <w:bCs w:val="0"/>
          <w:color w:val="000000"/>
          <w:sz w:val="32"/>
          <w:szCs w:val="32"/>
        </w:rPr>
        <w:t>2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学年全省中小学生竞赛活</w:t>
      </w:r>
      <w:r>
        <w:rPr>
          <w:rFonts w:ascii="Times New Roman" w:hAnsi="Times New Roman" w:eastAsia="仿宋_GB2312"/>
          <w:color w:val="000000"/>
          <w:sz w:val="32"/>
          <w:szCs w:val="32"/>
        </w:rPr>
        <w:t>动项目</w:t>
      </w:r>
    </w:p>
    <w:tbl>
      <w:tblPr>
        <w:tblStyle w:val="5"/>
        <w:tblW w:w="871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0"/>
        <w:gridCol w:w="4167"/>
        <w:gridCol w:w="377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6" w:hRule="atLeast"/>
          <w:tblHeader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4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  <w:t>竞赛名称</w:t>
            </w:r>
          </w:p>
        </w:tc>
        <w:tc>
          <w:tcPr>
            <w:tcW w:w="3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  <w:t>主办单位或组织单位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eastAsia="仿宋_GB2312"/>
                <w:kern w:val="0"/>
                <w:sz w:val="32"/>
                <w:szCs w:val="32"/>
              </w:rPr>
            </w:pPr>
            <w:r>
              <w:rPr>
                <w:rFonts w:eastAsia="仿宋_GB2312"/>
                <w:kern w:val="0"/>
                <w:sz w:val="32"/>
                <w:szCs w:val="32"/>
              </w:rPr>
              <w:t>1</w:t>
            </w:r>
          </w:p>
        </w:tc>
        <w:tc>
          <w:tcPr>
            <w:tcW w:w="4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江苏省中小学“金钥匙”科技竞赛</w:t>
            </w:r>
          </w:p>
        </w:tc>
        <w:tc>
          <w:tcPr>
            <w:tcW w:w="3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省科协、省文明办、省科技厅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省科学传播中心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7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eastAsia="仿宋_GB2312"/>
                <w:kern w:val="0"/>
                <w:sz w:val="32"/>
                <w:szCs w:val="32"/>
              </w:rPr>
            </w:pPr>
            <w:r>
              <w:rPr>
                <w:rFonts w:eastAsia="仿宋_GB2312"/>
                <w:kern w:val="0"/>
                <w:sz w:val="32"/>
                <w:szCs w:val="32"/>
              </w:rPr>
              <w:t>2</w:t>
            </w:r>
          </w:p>
        </w:tc>
        <w:tc>
          <w:tcPr>
            <w:tcW w:w="4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江苏省青少年科技模型大赛</w:t>
            </w:r>
          </w:p>
        </w:tc>
        <w:tc>
          <w:tcPr>
            <w:tcW w:w="3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省青少年科技教育协会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6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eastAsia="仿宋_GB2312"/>
                <w:kern w:val="0"/>
                <w:sz w:val="32"/>
                <w:szCs w:val="32"/>
              </w:rPr>
            </w:pPr>
            <w:r>
              <w:rPr>
                <w:rFonts w:eastAsia="仿宋_GB2312"/>
                <w:kern w:val="0"/>
                <w:sz w:val="32"/>
                <w:szCs w:val="32"/>
              </w:rPr>
              <w:t>3</w:t>
            </w:r>
          </w:p>
        </w:tc>
        <w:tc>
          <w:tcPr>
            <w:tcW w:w="4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江苏省青少年科技创新大赛</w:t>
            </w:r>
          </w:p>
        </w:tc>
        <w:tc>
          <w:tcPr>
            <w:tcW w:w="3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省青少年科技中心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6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eastAsia="仿宋_GB2312"/>
                <w:kern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4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“领航杯”江苏省中小学电脑制作活动</w:t>
            </w:r>
          </w:p>
        </w:tc>
        <w:tc>
          <w:tcPr>
            <w:tcW w:w="3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省电化教育馆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3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eastAsia="仿宋_GB231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eastAsia="仿宋_GB2312"/>
                <w:kern w:val="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4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“领航杯”江苏省青少年网络信息安全应用能力竞赛</w:t>
            </w:r>
          </w:p>
        </w:tc>
        <w:tc>
          <w:tcPr>
            <w:tcW w:w="3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省电化教育馆</w:t>
            </w:r>
          </w:p>
        </w:tc>
      </w:tr>
    </w:tbl>
    <w:p>
      <w:pPr>
        <w:jc w:val="center"/>
        <w:rPr>
          <w:rFonts w:hint="eastAsia" w:ascii="Times New Roman" w:hAnsi="Times New Roman" w:eastAsia="仿宋_GB2312"/>
          <w:sz w:val="32"/>
          <w:szCs w:val="32"/>
        </w:rPr>
      </w:pPr>
    </w:p>
    <w:p>
      <w:pPr>
        <w:jc w:val="center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2021—2022学年全国中小学生竞赛活动项目</w:t>
      </w:r>
    </w:p>
    <w:tbl>
      <w:tblPr>
        <w:tblStyle w:val="5"/>
        <w:tblW w:w="8774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8"/>
        <w:gridCol w:w="3813"/>
        <w:gridCol w:w="410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tblHeader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sz w:val="32"/>
                <w:szCs w:val="32"/>
              </w:rPr>
              <w:t>序号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sz w:val="32"/>
                <w:szCs w:val="32"/>
              </w:rPr>
              <w:t>竞赛名称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sz w:val="32"/>
                <w:szCs w:val="32"/>
              </w:rPr>
              <w:t>主办单位或组织单位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5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1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第五届全国青少年人工智能创新挑战赛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中国少年儿童发展服务中心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2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全国中小学信息技术创新与实践大赛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城乡统筹发展研究中心、中国人工智能学会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3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世界机器人大会青少年电子信息智能创新大赛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中国电子学会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少年硅谷——全国青少年人工智能教育成果展示大赛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中国下一代教育基金会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全国青少年无人机大赛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中国航空学会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5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全国青年科普创新实验暨作品大赛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中国科协、省青少年科技中心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3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宋庆龄少年儿童发明奖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中国宋庆龄基金会、中国发明协会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3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全国青少年科技创新大赛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中国科协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3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全国青少年航天创新大赛</w:t>
            </w:r>
          </w:p>
        </w:tc>
        <w:tc>
          <w:tcPr>
            <w:tcW w:w="4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中国航天科技国际交流中心</w:t>
            </w:r>
          </w:p>
        </w:tc>
      </w:tr>
    </w:tbl>
    <w:p>
      <w:pPr>
        <w:spacing w:beforeAutospacing="0" w:afterAutospacing="0" w:line="560" w:lineRule="exact"/>
        <w:ind w:firstLine="640" w:firstLineChars="200"/>
        <w:rPr>
          <w:rFonts w:hint="eastAsia" w:ascii="楷体_GB2312" w:hAnsi="楷体_GB2312" w:eastAsia="楷体_GB2312"/>
          <w:b w:val="0"/>
          <w:bCs w:val="0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b w:val="0"/>
          <w:bCs w:val="0"/>
          <w:kern w:val="0"/>
          <w:sz w:val="32"/>
          <w:szCs w:val="32"/>
          <w:lang w:val="en-US" w:eastAsia="zh-CN"/>
        </w:rPr>
        <w:t>2</w:t>
      </w:r>
      <w:r>
        <w:rPr>
          <w:rFonts w:hint="eastAsia" w:ascii="楷体_GB2312" w:hAnsi="楷体_GB2312" w:eastAsia="楷体_GB2312"/>
          <w:b w:val="0"/>
          <w:bCs w:val="0"/>
          <w:kern w:val="0"/>
          <w:sz w:val="32"/>
          <w:szCs w:val="32"/>
        </w:rPr>
        <w:t>.2022-2025学年中小学生竞赛活动项目</w:t>
      </w:r>
    </w:p>
    <w:p>
      <w:pPr>
        <w:spacing w:beforeAutospacing="0" w:afterAutospacing="0" w:line="560" w:lineRule="exact"/>
        <w:ind w:right="84"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《省教育厅办公室关于公布2022-2025学年中小学生竞赛活动项目的通知》（苏教办基函〔2022〕53号）</w:t>
      </w:r>
    </w:p>
    <w:p>
      <w:pPr>
        <w:widowControl/>
        <w:jc w:val="center"/>
        <w:rPr>
          <w:rFonts w:hint="eastAsia" w:ascii="楷体_GB2312" w:hAnsi="楷体_GB2312" w:eastAsia="楷体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color w:val="000000"/>
          <w:kern w:val="0"/>
          <w:sz w:val="32"/>
          <w:szCs w:val="32"/>
        </w:rPr>
        <w:t>2022-2025学年全省中小学生竞赛活动项目</w:t>
      </w:r>
    </w:p>
    <w:tbl>
      <w:tblPr>
        <w:tblStyle w:val="5"/>
        <w:tblW w:w="8711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0"/>
        <w:gridCol w:w="4916"/>
        <w:gridCol w:w="302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7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ascii="华文中宋" w:hAnsi="华文中宋" w:eastAsia="华文中宋"/>
                <w:bCs/>
                <w:kern w:val="0"/>
                <w:sz w:val="24"/>
              </w:rPr>
            </w:pPr>
            <w:r>
              <w:rPr>
                <w:rFonts w:ascii="华文中宋" w:hAnsi="华文中宋" w:eastAsia="华文中宋"/>
                <w:bCs/>
                <w:kern w:val="0"/>
                <w:sz w:val="24"/>
              </w:rPr>
              <w:t>序号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ascii="华文中宋" w:hAnsi="华文中宋" w:eastAsia="华文中宋"/>
                <w:bCs/>
                <w:kern w:val="0"/>
                <w:sz w:val="24"/>
              </w:rPr>
            </w:pPr>
            <w:r>
              <w:rPr>
                <w:rFonts w:ascii="华文中宋" w:hAnsi="华文中宋" w:eastAsia="华文中宋"/>
                <w:bCs/>
                <w:kern w:val="0"/>
                <w:sz w:val="24"/>
              </w:rPr>
              <w:t>竞赛名称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ascii="华文中宋" w:hAnsi="华文中宋" w:eastAsia="华文中宋"/>
                <w:bCs/>
                <w:kern w:val="0"/>
                <w:sz w:val="24"/>
              </w:rPr>
            </w:pPr>
            <w:r>
              <w:rPr>
                <w:rFonts w:ascii="华文中宋" w:hAnsi="华文中宋" w:eastAsia="华文中宋"/>
                <w:bCs/>
                <w:kern w:val="0"/>
                <w:sz w:val="24"/>
              </w:rPr>
              <w:t>主办单位或组织单位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7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江苏省中小学“金钥匙”科技竞赛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省科协、省文明办、省科技厅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省科学传播中心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江苏省青少年科技模型大赛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省青少年科技教育协会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江苏省青少年科技创新大赛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省青少年科技中心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“领航杯”江苏省中小学生信息素养提升实践活动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省电化教育馆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“领航杯”江苏省青少年网络信息安全应用能力竞赛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省电化教育馆</w:t>
            </w:r>
          </w:p>
        </w:tc>
      </w:tr>
    </w:tbl>
    <w:p>
      <w:pPr>
        <w:spacing w:beforeAutospacing="0" w:afterAutospacing="0" w:line="600" w:lineRule="exact"/>
        <w:jc w:val="center"/>
        <w:rPr>
          <w:rFonts w:hint="eastAsia" w:ascii="楷体_GB2312" w:hAnsi="楷体_GB2312" w:eastAsia="楷体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color w:val="000000"/>
          <w:kern w:val="0"/>
          <w:sz w:val="32"/>
          <w:szCs w:val="32"/>
        </w:rPr>
        <w:t>2022—2025学年全国中小学生竞赛活动项目</w:t>
      </w:r>
    </w:p>
    <w:tbl>
      <w:tblPr>
        <w:tblStyle w:val="5"/>
        <w:tblW w:w="8711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0"/>
        <w:gridCol w:w="4916"/>
        <w:gridCol w:w="302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华文中宋" w:hAnsi="华文中宋" w:eastAsia="华文中宋"/>
                <w:bCs/>
                <w:kern w:val="0"/>
                <w:sz w:val="24"/>
              </w:rPr>
            </w:pPr>
            <w:r>
              <w:rPr>
                <w:rFonts w:hint="eastAsia" w:ascii="华文中宋" w:hAnsi="华文中宋" w:eastAsia="华文中宋"/>
                <w:bCs/>
                <w:kern w:val="0"/>
                <w:sz w:val="24"/>
              </w:rPr>
              <w:t>序号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华文中宋" w:hAnsi="华文中宋" w:eastAsia="华文中宋"/>
                <w:bCs/>
                <w:kern w:val="0"/>
                <w:sz w:val="24"/>
              </w:rPr>
            </w:pPr>
            <w:r>
              <w:rPr>
                <w:rFonts w:hint="eastAsia" w:ascii="华文中宋" w:hAnsi="华文中宋" w:eastAsia="华文中宋"/>
                <w:bCs/>
                <w:kern w:val="0"/>
                <w:sz w:val="24"/>
              </w:rPr>
              <w:t>竞赛名称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华文中宋" w:hAnsi="华文中宋" w:eastAsia="华文中宋"/>
                <w:bCs/>
                <w:kern w:val="0"/>
                <w:sz w:val="24"/>
              </w:rPr>
            </w:pPr>
            <w:r>
              <w:rPr>
                <w:rFonts w:hint="eastAsia" w:ascii="华文中宋" w:hAnsi="华文中宋" w:eastAsia="华文中宋"/>
                <w:bCs/>
                <w:kern w:val="0"/>
                <w:sz w:val="24"/>
              </w:rPr>
              <w:t>主办单位或组织单位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1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全国青少年人工智能创新挑战赛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中国少年儿童发展服务中心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2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全国中小学信息技术创新与实践大赛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中国人工智能学会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3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世界机器人大会青少年机器人设计与信息素养大赛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中国电子学会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4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全国青少年科技教育成果展示大赛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中国下一代教育基金会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5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全国青少年无人机大赛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中国航空学会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6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全国青年科普创新实验暨作品大赛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中国科协、省青少年科技中心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</w:rPr>
              <w:t>7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宋庆龄少年儿童发明奖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中国宋庆龄基金会、中国发明协会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全国青少年科技创新大赛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中国科协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4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jc w:val="center"/>
              <w:rPr>
                <w:rFonts w:hint="eastAsia" w:ascii="Times New Roman" w:hAnsi="Times New Roman" w:eastAsia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kern w:val="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4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全国青少年航天创新大赛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1"/>
                <w:szCs w:val="21"/>
              </w:rPr>
              <w:t>中国航天科技国际交流中心</w:t>
            </w:r>
          </w:p>
        </w:tc>
      </w:tr>
    </w:tbl>
    <w:p>
      <w:pPr>
        <w:spacing w:line="560" w:lineRule="exact"/>
        <w:ind w:firstLine="640" w:firstLineChars="200"/>
        <w:rPr>
          <w:rFonts w:ascii="黑体" w:hAnsi="黑体" w:eastAsia="黑体" w:cs="宋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3.全国中学生数学、物理、化学、生物学、信息学奥林匹克竞赛项目</w:t>
      </w: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</w:t>
      </w:r>
    </w:p>
    <w:p>
      <w:pPr>
        <w:widowControl/>
        <w:snapToGrid w:val="0"/>
        <w:spacing w:beforeAutospacing="0" w:afterAutospacing="0" w:line="600" w:lineRule="exact"/>
        <w:ind w:firstLine="880" w:firstLineChars="200"/>
        <w:jc w:val="center"/>
        <w:rPr>
          <w:rFonts w:hint="eastAsia" w:ascii="仿宋_GB2312" w:hAnsi="仿宋_GB2312" w:eastAsia="仿宋_GB2312"/>
          <w:sz w:val="44"/>
          <w:szCs w:val="44"/>
        </w:rPr>
      </w:pPr>
      <w:r>
        <w:rPr>
          <w:rFonts w:hint="eastAsia" w:ascii="仿宋_GB2312" w:hAnsi="仿宋_GB2312" w:eastAsia="仿宋_GB2312"/>
          <w:sz w:val="44"/>
          <w:szCs w:val="44"/>
        </w:rPr>
        <w:t>体育艺术类竞赛活动项目</w:t>
      </w:r>
    </w:p>
    <w:p>
      <w:pPr>
        <w:widowControl/>
        <w:numPr>
          <w:ilvl w:val="0"/>
          <w:numId w:val="1"/>
        </w:numPr>
        <w:snapToGrid w:val="0"/>
        <w:spacing w:beforeAutospacing="0" w:afterAutospacing="0" w:line="560" w:lineRule="exact"/>
        <w:ind w:firstLine="640" w:firstLineChars="200"/>
        <w:rPr>
          <w:rFonts w:hint="eastAsia" w:ascii="黑体" w:hAnsi="宋体" w:eastAsia="黑体"/>
          <w:kern w:val="0"/>
          <w:sz w:val="32"/>
          <w:szCs w:val="32"/>
        </w:rPr>
      </w:pPr>
      <w:r>
        <w:rPr>
          <w:rFonts w:hint="eastAsia" w:ascii="黑体" w:hAnsi="宋体" w:eastAsia="黑体"/>
          <w:kern w:val="0"/>
          <w:sz w:val="32"/>
          <w:szCs w:val="32"/>
        </w:rPr>
        <w:t>省教育厅公布的中小学生体育艺术类竞赛活动项目</w:t>
      </w:r>
    </w:p>
    <w:p>
      <w:pPr>
        <w:widowControl/>
        <w:snapToGrid w:val="0"/>
        <w:spacing w:beforeAutospacing="0" w:afterAutospacing="0" w:line="600" w:lineRule="exact"/>
        <w:ind w:firstLine="640" w:firstLineChars="200"/>
        <w:jc w:val="both"/>
        <w:rPr>
          <w:rFonts w:hint="eastAsia" w:ascii="黑体" w:hAnsi="宋体" w:eastAsia="黑体"/>
          <w:kern w:val="0"/>
          <w:sz w:val="32"/>
          <w:szCs w:val="32"/>
        </w:rPr>
      </w:pPr>
      <w:r>
        <w:rPr>
          <w:rFonts w:hint="eastAsia" w:ascii="黑体" w:hAnsi="宋体" w:eastAsia="黑体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/>
          <w:sz w:val="32"/>
          <w:szCs w:val="32"/>
        </w:rPr>
        <w:t>详见2021-2022、202</w:t>
      </w:r>
      <w:r>
        <w:rPr>
          <w:rFonts w:ascii="仿宋_GB2312" w:hAnsi="仿宋_GB2312" w:eastAsia="仿宋_GB2312"/>
          <w:sz w:val="32"/>
          <w:szCs w:val="32"/>
        </w:rPr>
        <w:t>2</w:t>
      </w:r>
      <w:r>
        <w:rPr>
          <w:rFonts w:hint="eastAsia" w:ascii="仿宋_GB2312" w:hAnsi="仿宋_GB2312" w:eastAsia="仿宋_GB2312"/>
          <w:sz w:val="32"/>
          <w:szCs w:val="32"/>
        </w:rPr>
        <w:t>-202</w:t>
      </w:r>
      <w:r>
        <w:rPr>
          <w:rFonts w:ascii="仿宋_GB2312" w:hAnsi="仿宋_GB2312" w:eastAsia="仿宋_GB2312"/>
          <w:sz w:val="32"/>
          <w:szCs w:val="32"/>
        </w:rPr>
        <w:t>5</w:t>
      </w:r>
      <w:r>
        <w:rPr>
          <w:rFonts w:hint="eastAsia" w:ascii="仿宋_GB2312" w:hAnsi="仿宋_GB2312" w:eastAsia="仿宋_GB2312"/>
          <w:sz w:val="32"/>
          <w:szCs w:val="32"/>
        </w:rPr>
        <w:t>学年度全省、全国中小学生竞赛活动项目</w:t>
      </w:r>
      <w:r>
        <w:rPr>
          <w:rFonts w:hint="eastAsia" w:ascii="黑体" w:hAnsi="宋体" w:eastAsia="黑体"/>
          <w:kern w:val="0"/>
          <w:sz w:val="32"/>
          <w:szCs w:val="32"/>
        </w:rPr>
        <w:t>）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widowControl/>
        <w:snapToGrid w:val="0"/>
        <w:spacing w:beforeAutospacing="0" w:afterAutospacing="0" w:line="600" w:lineRule="exact"/>
        <w:ind w:firstLine="640" w:firstLineChars="200"/>
        <w:jc w:val="left"/>
        <w:rPr>
          <w:rFonts w:hint="eastAsia" w:ascii="仿宋_GB2312" w:hAns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/>
          <w:sz w:val="32"/>
          <w:szCs w:val="32"/>
        </w:rPr>
        <w:t>省、市体育竞赛活动项目</w:t>
      </w:r>
    </w:p>
    <w:tbl>
      <w:tblPr>
        <w:tblStyle w:val="5"/>
        <w:tblW w:w="91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4670"/>
        <w:gridCol w:w="34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81" w:type="dxa"/>
            <w:noWrap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jc w:val="both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项目</w:t>
            </w:r>
          </w:p>
        </w:tc>
        <w:tc>
          <w:tcPr>
            <w:tcW w:w="4670" w:type="dxa"/>
            <w:noWrap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jc w:val="center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比赛名称</w:t>
            </w:r>
          </w:p>
        </w:tc>
        <w:tc>
          <w:tcPr>
            <w:tcW w:w="3489" w:type="dxa"/>
            <w:noWrap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jc w:val="center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主办单位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81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  <w:t>足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  <w:t>球</w:t>
            </w:r>
          </w:p>
        </w:tc>
        <w:tc>
          <w:tcPr>
            <w:tcW w:w="4670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江苏省青少年足球锦标赛</w:t>
            </w:r>
          </w:p>
        </w:tc>
        <w:tc>
          <w:tcPr>
            <w:tcW w:w="348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江苏省体育局、江苏省教育厅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81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32"/>
                <w:szCs w:val="32"/>
              </w:rPr>
            </w:pPr>
          </w:p>
        </w:tc>
        <w:tc>
          <w:tcPr>
            <w:tcW w:w="4670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泰州市“市长杯”校园足球联赛</w:t>
            </w:r>
          </w:p>
        </w:tc>
        <w:tc>
          <w:tcPr>
            <w:tcW w:w="348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360" w:lineRule="exac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泰州市教育局、泰州市体育局</w:t>
            </w:r>
          </w:p>
        </w:tc>
      </w:tr>
    </w:tbl>
    <w:p>
      <w:pPr>
        <w:widowControl/>
        <w:spacing w:beforeAutospacing="0" w:afterAutospacing="0" w:line="600" w:lineRule="exact"/>
        <w:jc w:val="left"/>
        <w:rPr>
          <w:rFonts w:hint="eastAsia" w:ascii="仿宋_GB2312" w:hAnsi="华文中宋" w:eastAsia="仿宋_GB2312"/>
          <w:kern w:val="0"/>
          <w:sz w:val="32"/>
          <w:szCs w:val="32"/>
        </w:rPr>
      </w:pPr>
      <w:r>
        <w:rPr>
          <w:rFonts w:hint="eastAsia" w:ascii="仿宋_GB2312" w:hAnsi="华文中宋" w:eastAsia="仿宋_GB2312"/>
          <w:kern w:val="0"/>
          <w:sz w:val="32"/>
          <w:szCs w:val="32"/>
        </w:rPr>
        <w:t>备注：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Autospacing="0" w:afterAutospacing="0" w:line="560" w:lineRule="exact"/>
        <w:ind w:firstLine="640" w:firstLineChars="200"/>
        <w:rPr>
          <w:rFonts w:hint="eastAsia" w:ascii="仿宋_GB2312" w:hAnsi="华文中宋" w:eastAsia="仿宋_GB2312"/>
          <w:kern w:val="0"/>
          <w:sz w:val="32"/>
          <w:szCs w:val="32"/>
        </w:rPr>
      </w:pPr>
      <w:r>
        <w:rPr>
          <w:rFonts w:hint="eastAsia" w:ascii="仿宋_GB2312" w:hAnsi="华文中宋" w:eastAsia="仿宋_GB2312"/>
          <w:kern w:val="0"/>
          <w:sz w:val="32"/>
          <w:szCs w:val="32"/>
        </w:rPr>
        <w:t>1.由国家、省、市政府举办的届运会以及上述列表中未列出的江苏省体育局、江苏省教育厅、泰州市教育局、泰州市体育局举办的年度竞赛计划内赛事可以认定。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Autospacing="0" w:afterAutospacing="0" w:line="560" w:lineRule="exact"/>
        <w:ind w:firstLine="640" w:firstLineChars="200"/>
        <w:rPr>
          <w:rFonts w:hint="eastAsia" w:ascii="仿宋_GB2312" w:hAnsi="华文中宋" w:eastAsia="仿宋_GB2312"/>
          <w:kern w:val="0"/>
          <w:sz w:val="32"/>
          <w:szCs w:val="32"/>
        </w:rPr>
      </w:pPr>
      <w:r>
        <w:rPr>
          <w:rFonts w:hint="eastAsia" w:ascii="仿宋_GB2312" w:hAnsi="华文中宋" w:eastAsia="仿宋_GB2312"/>
          <w:kern w:val="0"/>
          <w:sz w:val="32"/>
          <w:szCs w:val="32"/>
        </w:rPr>
        <w:t>2.赛事获奖证书落款、盖章须为主办单位（国家、省、市届运会由组委会盖章），其他单位盖章不予认可。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Autospacing="0" w:afterAutospacing="0" w:line="560" w:lineRule="exact"/>
        <w:ind w:firstLine="640" w:firstLineChars="200"/>
        <w:rPr>
          <w:rFonts w:hint="eastAsia" w:ascii="仿宋_GB2312" w:hAnsi="华文中宋" w:eastAsia="仿宋_GB2312"/>
          <w:kern w:val="0"/>
          <w:sz w:val="32"/>
          <w:szCs w:val="32"/>
        </w:rPr>
      </w:pPr>
      <w:r>
        <w:rPr>
          <w:rFonts w:hint="eastAsia" w:ascii="仿宋_GB2312" w:hAnsi="华文中宋" w:eastAsia="仿宋_GB2312"/>
          <w:kern w:val="0"/>
          <w:sz w:val="32"/>
          <w:szCs w:val="32"/>
        </w:rPr>
        <w:t>3.学生在参加以上比赛前须经市（区）以上教育局或体育行政部门同意或批准。</w:t>
      </w:r>
    </w:p>
    <w:p>
      <w:pPr>
        <w:widowControl/>
        <w:snapToGrid w:val="0"/>
        <w:spacing w:beforeAutospacing="0" w:afterAutospacing="0" w:line="600" w:lineRule="exact"/>
        <w:ind w:firstLine="640" w:firstLineChars="200"/>
        <w:jc w:val="both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三、市艺术竞赛活动项目</w:t>
      </w:r>
    </w:p>
    <w:tbl>
      <w:tblPr>
        <w:tblStyle w:val="5"/>
        <w:tblW w:w="88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8"/>
        <w:gridCol w:w="1359"/>
        <w:gridCol w:w="1786"/>
        <w:gridCol w:w="22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3398" w:type="dxa"/>
            <w:noWrap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ind w:firstLine="640" w:firstLineChars="200"/>
              <w:jc w:val="both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比赛名称</w:t>
            </w:r>
          </w:p>
        </w:tc>
        <w:tc>
          <w:tcPr>
            <w:tcW w:w="1359" w:type="dxa"/>
            <w:noWrap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jc w:val="both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小类别</w:t>
            </w:r>
          </w:p>
        </w:tc>
        <w:tc>
          <w:tcPr>
            <w:tcW w:w="1786" w:type="dxa"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jc w:val="center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项目</w:t>
            </w:r>
          </w:p>
        </w:tc>
        <w:tc>
          <w:tcPr>
            <w:tcW w:w="2287" w:type="dxa"/>
            <w:noWrap/>
            <w:vAlign w:val="center"/>
          </w:tcPr>
          <w:p>
            <w:pPr>
              <w:widowControl/>
              <w:snapToGrid w:val="0"/>
              <w:spacing w:beforeAutospacing="0" w:afterAutospacing="0" w:line="600" w:lineRule="exact"/>
              <w:jc w:val="center"/>
              <w:rPr>
                <w:rFonts w:hint="eastAsia" w:ascii="仿宋_GB2312" w:hAns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/>
                <w:sz w:val="32"/>
                <w:szCs w:val="32"/>
              </w:rPr>
              <w:t>主办单位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3398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泰州市中学生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个人艺术单项比赛</w:t>
            </w:r>
          </w:p>
        </w:tc>
        <w:tc>
          <w:tcPr>
            <w:tcW w:w="1359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  <w:t>音乐</w:t>
            </w:r>
          </w:p>
        </w:tc>
        <w:tc>
          <w:tcPr>
            <w:tcW w:w="1786" w:type="dxa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声乐</w:t>
            </w:r>
          </w:p>
        </w:tc>
        <w:tc>
          <w:tcPr>
            <w:tcW w:w="2287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kern w:val="0"/>
                <w:sz w:val="32"/>
                <w:szCs w:val="32"/>
              </w:rPr>
              <w:t>泰州市教育局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3398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359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32"/>
                <w:szCs w:val="32"/>
              </w:rPr>
            </w:pPr>
          </w:p>
        </w:tc>
        <w:tc>
          <w:tcPr>
            <w:tcW w:w="1786" w:type="dxa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民乐</w:t>
            </w:r>
          </w:p>
        </w:tc>
        <w:tc>
          <w:tcPr>
            <w:tcW w:w="2287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3398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359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32"/>
                <w:szCs w:val="32"/>
              </w:rPr>
            </w:pPr>
          </w:p>
        </w:tc>
        <w:tc>
          <w:tcPr>
            <w:tcW w:w="1786" w:type="dxa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西洋乐</w:t>
            </w:r>
          </w:p>
        </w:tc>
        <w:tc>
          <w:tcPr>
            <w:tcW w:w="2287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32"/>
                <w:szCs w:val="32"/>
              </w:rPr>
            </w:pPr>
          </w:p>
        </w:tc>
      </w:tr>
    </w:tbl>
    <w:p>
      <w:pPr>
        <w:rPr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beforeAutospacing="0" w:afterAutospacing="0" w:line="60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jc w:val="center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特长</w:t>
      </w:r>
      <w:r>
        <w:rPr>
          <w:rFonts w:hint="eastAsia" w:ascii="仿宋_GB2312" w:hAnsi="宋体" w:eastAsia="仿宋_GB2312"/>
          <w:sz w:val="32"/>
          <w:szCs w:val="32"/>
        </w:rPr>
        <w:t>专项测试方法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一、</w:t>
      </w:r>
      <w:r>
        <w:rPr>
          <w:rFonts w:hint="eastAsia" w:ascii="仿宋_GB2312" w:hAnsi="宋体" w:eastAsia="仿宋_GB2312"/>
          <w:sz w:val="32"/>
          <w:szCs w:val="32"/>
        </w:rPr>
        <w:t>科创类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1.科学素养考试：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(1)</w:t>
      </w:r>
      <w:r>
        <w:rPr>
          <w:rFonts w:hint="eastAsia" w:ascii="仿宋_GB2312" w:hAnsi="宋体" w:eastAsia="仿宋_GB2312"/>
          <w:sz w:val="32"/>
          <w:szCs w:val="32"/>
        </w:rPr>
        <w:t>考试形式：笔试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(2)</w:t>
      </w:r>
      <w:r>
        <w:rPr>
          <w:rFonts w:hint="eastAsia" w:ascii="仿宋_GB2312" w:hAnsi="宋体" w:eastAsia="仿宋_GB2312"/>
          <w:sz w:val="32"/>
          <w:szCs w:val="32"/>
        </w:rPr>
        <w:t>分值：100分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(3)</w:t>
      </w:r>
      <w:r>
        <w:rPr>
          <w:rFonts w:hint="eastAsia" w:ascii="仿宋_GB2312" w:hAnsi="宋体" w:eastAsia="仿宋_GB2312"/>
          <w:sz w:val="32"/>
          <w:szCs w:val="32"/>
        </w:rPr>
        <w:t>考试范围：初中信息技术7年级、初中信息技术8年级课本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2.科技特长考试：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(1)</w:t>
      </w:r>
      <w:r>
        <w:rPr>
          <w:rFonts w:hint="eastAsia" w:ascii="仿宋_GB2312" w:hAnsi="宋体" w:eastAsia="仿宋_GB2312"/>
          <w:sz w:val="32"/>
          <w:szCs w:val="32"/>
        </w:rPr>
        <w:t>考试形式：上机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(2)</w:t>
      </w:r>
      <w:r>
        <w:rPr>
          <w:rFonts w:hint="eastAsia" w:ascii="仿宋_GB2312" w:hAnsi="宋体" w:eastAsia="仿宋_GB2312"/>
          <w:sz w:val="32"/>
          <w:szCs w:val="32"/>
        </w:rPr>
        <w:t>分值：50分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(3)</w:t>
      </w:r>
      <w:r>
        <w:rPr>
          <w:rFonts w:hint="eastAsia" w:ascii="仿宋_GB2312" w:hAnsi="宋体" w:eastAsia="仿宋_GB2312"/>
          <w:sz w:val="32"/>
          <w:szCs w:val="32"/>
        </w:rPr>
        <w:t>考试范围：Python编程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Chars="303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体育类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足球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测试评分标准见附件四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2236" w:leftChars="303" w:hanging="1600" w:hangingChars="500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测试要求：满分150分（必测项目50分；选测项目100分，根据报考项目）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24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考试形式：</w:t>
      </w: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val="en-US" w:eastAsia="zh-CN"/>
        </w:rPr>
        <w:t>现场测试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2236" w:leftChars="303" w:hanging="1600" w:hangingChars="500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必测项目：立定跳远，三次成绩取最好成绩（25分）、100米（25分）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2236" w:leftChars="303" w:hanging="1600" w:hangingChars="500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选测项目：足球（100分）</w:t>
      </w:r>
    </w:p>
    <w:p>
      <w:pPr>
        <w:numPr>
          <w:ilvl w:val="0"/>
          <w:numId w:val="0"/>
        </w:numPr>
        <w:spacing w:beforeAutospacing="0" w:afterAutospacing="0" w:line="600" w:lineRule="exact"/>
        <w:ind w:leftChars="303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测试内容与分值：</w:t>
      </w:r>
    </w:p>
    <w:tbl>
      <w:tblPr>
        <w:tblStyle w:val="5"/>
        <w:tblW w:w="7605" w:type="dxa"/>
        <w:tblInd w:w="6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1020"/>
        <w:gridCol w:w="3288"/>
        <w:gridCol w:w="166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632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  <w:t>考试项目</w:t>
            </w:r>
          </w:p>
        </w:tc>
        <w:tc>
          <w:tcPr>
            <w:tcW w:w="1020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3288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  <w:t>考试内容</w:t>
            </w:r>
          </w:p>
        </w:tc>
        <w:tc>
          <w:tcPr>
            <w:tcW w:w="1665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32"/>
                <w:szCs w:val="32"/>
                <w:lang w:val="en-US" w:eastAsia="zh-CN"/>
              </w:rPr>
              <w:t>分值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632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专项素质</w:t>
            </w:r>
          </w:p>
        </w:tc>
        <w:tc>
          <w:tcPr>
            <w:tcW w:w="1020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288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25米折返跑</w:t>
            </w:r>
          </w:p>
        </w:tc>
        <w:tc>
          <w:tcPr>
            <w:tcW w:w="1665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20分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632" w:type="dxa"/>
            <w:vMerge w:val="restart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专项技术</w:t>
            </w:r>
          </w:p>
        </w:tc>
        <w:tc>
          <w:tcPr>
            <w:tcW w:w="1020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288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1分钟颠球</w:t>
            </w:r>
          </w:p>
        </w:tc>
        <w:tc>
          <w:tcPr>
            <w:tcW w:w="1665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25分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632" w:type="dxa"/>
            <w:vMerge w:val="continue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288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脚背长传球踢准</w:t>
            </w:r>
          </w:p>
        </w:tc>
        <w:tc>
          <w:tcPr>
            <w:tcW w:w="1665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25分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1632" w:type="dxa"/>
            <w:vMerge w:val="continue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288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运球绕杆射门（20米）</w:t>
            </w:r>
          </w:p>
        </w:tc>
        <w:tc>
          <w:tcPr>
            <w:tcW w:w="1665" w:type="dxa"/>
            <w:vAlign w:val="center"/>
          </w:tcPr>
          <w:p>
            <w:pPr>
              <w:spacing w:beforeAutospacing="0" w:afterAutospacing="0" w:line="440" w:lineRule="exact"/>
              <w:jc w:val="center"/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  <w:lang w:val="en-US" w:eastAsia="zh-CN"/>
              </w:rPr>
              <w:t>30分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艺术</w:t>
      </w:r>
      <w:r>
        <w:rPr>
          <w:rFonts w:hint="eastAsia" w:ascii="仿宋_GB2312" w:hAnsi="宋体" w:eastAsia="仿宋_GB2312"/>
          <w:sz w:val="32"/>
          <w:szCs w:val="32"/>
        </w:rPr>
        <w:t>类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音乐类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（1）模唱考试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①考试形式: 面试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②分值:50分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③考试范围：  小字组g—小字二组e之间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（A）5个单音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（B）2／4拍旋律（4小节）1条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（2）主专业考试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①考试形式：面试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②分值：100分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③作品要求：时长5分钟之内，能充分展示个人专业素养，作品内容健康、积极向上。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④伴奏形式:声乐专业考生允许带音乐伴奏或清唱，不可以带钢琴伴奏，现场也不提供钢琴伴奏。器乐专业考生不可以用伴奏。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Autospacing="0" w:afterAutospacing="0" w:line="360" w:lineRule="auto"/>
        <w:ind w:leftChars="301"/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⑤乐器准备:除钢琴之外，其他乐器自备。</w:t>
      </w:r>
    </w:p>
    <w:p>
      <w:pPr>
        <w:snapToGrid w:val="0"/>
        <w:rPr>
          <w:rFonts w:hint="eastAsia" w:ascii="楷体_GB2312" w:hAnsi="黑体" w:eastAsia="楷体_GB2312"/>
          <w:sz w:val="32"/>
          <w:szCs w:val="32"/>
        </w:rPr>
      </w:pPr>
    </w:p>
    <w:p>
      <w:pPr>
        <w:widowControl/>
        <w:spacing w:line="276" w:lineRule="auto"/>
        <w:ind w:right="-395"/>
        <w:jc w:val="both"/>
        <w:rPr>
          <w:rFonts w:hint="eastAsia" w:eastAsia="仿宋_GB2312" w:cs="Times New Roman" w:asciiTheme="majorEastAsia" w:hAnsiTheme="majorEastAsia"/>
          <w:b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附件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四</w:t>
      </w:r>
    </w:p>
    <w:p>
      <w:pPr>
        <w:widowControl/>
        <w:spacing w:line="276" w:lineRule="auto"/>
        <w:ind w:right="-395"/>
        <w:jc w:val="center"/>
        <w:rPr>
          <w:rFonts w:hint="eastAsia" w:ascii="仿宋" w:hAnsi="仿宋" w:eastAsiaTheme="majorEastAsia"/>
          <w:sz w:val="24"/>
          <w:szCs w:val="24"/>
          <w:lang w:val="en-US" w:eastAsia="zh-CN"/>
        </w:rPr>
      </w:pPr>
      <w:r>
        <w:rPr>
          <w:rFonts w:hint="eastAsia" w:cs="Times New Roman" w:asciiTheme="majorEastAsia" w:hAnsiTheme="majorEastAsia" w:eastAsiaTheme="majorEastAsia"/>
          <w:b/>
          <w:kern w:val="0"/>
          <w:sz w:val="32"/>
          <w:szCs w:val="32"/>
        </w:rPr>
        <w:t>体育特长生测试评分</w:t>
      </w:r>
      <w:r>
        <w:rPr>
          <w:rFonts w:hint="eastAsia" w:cs="Times New Roman" w:asciiTheme="majorEastAsia" w:hAnsiTheme="majorEastAsia" w:eastAsiaTheme="majorEastAsia"/>
          <w:b/>
          <w:kern w:val="0"/>
          <w:sz w:val="32"/>
          <w:szCs w:val="32"/>
          <w:lang w:val="en-US" w:eastAsia="zh-CN"/>
        </w:rPr>
        <w:t>标准</w:t>
      </w:r>
    </w:p>
    <w:p>
      <w:pPr>
        <w:spacing w:line="276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（一）必测项目：</w:t>
      </w:r>
    </w:p>
    <w:p>
      <w:pPr>
        <w:adjustRightInd w:val="0"/>
        <w:snapToGrid w:val="0"/>
        <w:spacing w:line="276" w:lineRule="auto"/>
        <w:ind w:firstLine="560" w:firstLineChars="200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1</w:t>
      </w:r>
      <w:r>
        <w:rPr>
          <w:rFonts w:ascii="宋体" w:hAnsi="宋体" w:eastAsia="宋体"/>
          <w:sz w:val="28"/>
          <w:szCs w:val="32"/>
        </w:rPr>
        <w:t>.</w:t>
      </w:r>
      <w:r>
        <w:rPr>
          <w:rFonts w:hint="eastAsia" w:ascii="宋体" w:hAnsi="宋体" w:eastAsia="宋体"/>
          <w:sz w:val="28"/>
          <w:szCs w:val="32"/>
        </w:rPr>
        <w:t>立定跳远（2</w:t>
      </w:r>
      <w:r>
        <w:rPr>
          <w:rFonts w:ascii="宋体" w:hAnsi="宋体" w:eastAsia="宋体"/>
          <w:sz w:val="28"/>
          <w:szCs w:val="32"/>
        </w:rPr>
        <w:t>5</w:t>
      </w:r>
      <w:r>
        <w:rPr>
          <w:rFonts w:hint="eastAsia" w:ascii="宋体" w:hAnsi="宋体" w:eastAsia="宋体"/>
          <w:sz w:val="28"/>
          <w:szCs w:val="32"/>
        </w:rPr>
        <w:t>分）每人有三次测试机会，取最好成绩。</w:t>
      </w:r>
    </w:p>
    <w:p>
      <w:pPr>
        <w:adjustRightInd w:val="0"/>
        <w:snapToGrid w:val="0"/>
        <w:spacing w:line="276" w:lineRule="auto"/>
        <w:ind w:firstLine="560" w:firstLineChars="200"/>
        <w:rPr>
          <w:rFonts w:hint="eastAsia" w:ascii="宋体" w:hAnsi="宋体" w:eastAsia="宋体"/>
          <w:sz w:val="28"/>
          <w:szCs w:val="32"/>
          <w:lang w:val="en-US" w:eastAsia="zh-CN"/>
        </w:rPr>
      </w:pPr>
      <w:r>
        <w:rPr>
          <w:rFonts w:hint="eastAsia" w:ascii="宋体" w:hAnsi="宋体" w:eastAsia="宋体"/>
          <w:sz w:val="28"/>
          <w:szCs w:val="32"/>
        </w:rPr>
        <w:t>评分标准</w:t>
      </w:r>
      <w:r>
        <w:rPr>
          <w:rFonts w:hint="eastAsia" w:ascii="宋体" w:hAnsi="宋体" w:eastAsia="宋体"/>
          <w:sz w:val="28"/>
          <w:szCs w:val="32"/>
          <w:lang w:eastAsia="zh-CN"/>
        </w:rPr>
        <w:t>：</w:t>
      </w:r>
      <w:r>
        <w:rPr>
          <w:rFonts w:hint="eastAsia" w:ascii="宋体" w:hAnsi="宋体" w:eastAsia="宋体"/>
          <w:sz w:val="28"/>
          <w:szCs w:val="32"/>
        </w:rPr>
        <w:t>立定跳远（男）成绩单位：</w:t>
      </w:r>
      <w:r>
        <w:rPr>
          <w:rFonts w:hint="eastAsia" w:ascii="宋体" w:hAnsi="宋体"/>
          <w:sz w:val="28"/>
          <w:szCs w:val="32"/>
          <w:lang w:val="en-US" w:eastAsia="zh-CN"/>
        </w:rPr>
        <w:t>米</w:t>
      </w:r>
    </w:p>
    <w:tbl>
      <w:tblPr>
        <w:tblStyle w:val="5"/>
        <w:tblW w:w="784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60"/>
        <w:gridCol w:w="728"/>
        <w:gridCol w:w="1260"/>
        <w:gridCol w:w="728"/>
        <w:gridCol w:w="1260"/>
        <w:gridCol w:w="700"/>
        <w:gridCol w:w="12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成绩（米）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18.67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12.35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6.02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24.7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18.37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12.05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5.72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24.4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18.07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11.75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5.42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24.1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17.77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11.45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5.12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23.8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17.47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11.14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4.82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23.49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17.17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10.84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2.19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4.52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16.87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2.39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10.54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2.18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4.22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22.89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2.59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16.57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2.38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10.24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2.17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3.92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22.59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2.58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16.27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2.37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9.94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3.61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22.29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2.57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15.96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9.64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3.31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21.99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15.66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9.34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3.01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21.69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15.36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9.04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2.71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21.39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15.06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8.73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21.08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14.76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8.43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20.78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2.52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14.46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8.13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20.48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2.51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14.16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2.3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7.83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2.09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1.51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20.18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13.86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2.29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7.53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2.08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19.88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2.49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13.55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2.28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7.23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2.07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0.9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19.58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2.48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13.25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2.27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6.93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0.6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19.28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2.47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12.95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6.63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0.3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18.98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2.46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12.65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2.25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6.33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2.04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&lt;1.84</w:t>
            </w:r>
          </w:p>
        </w:tc>
      </w:tr>
    </w:tbl>
    <w:p>
      <w:pPr>
        <w:adjustRightInd w:val="0"/>
        <w:snapToGrid w:val="0"/>
        <w:spacing w:line="276" w:lineRule="auto"/>
        <w:rPr>
          <w:rFonts w:hint="eastAsia" w:ascii="宋体" w:hAnsi="宋体" w:eastAsia="宋体"/>
          <w:sz w:val="28"/>
          <w:szCs w:val="32"/>
        </w:rPr>
      </w:pPr>
    </w:p>
    <w:p>
      <w:pPr>
        <w:adjustRightInd w:val="0"/>
        <w:snapToGrid w:val="0"/>
        <w:spacing w:line="276" w:lineRule="auto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2</w:t>
      </w:r>
      <w:r>
        <w:rPr>
          <w:rFonts w:ascii="宋体" w:hAnsi="宋体" w:eastAsia="宋体"/>
          <w:sz w:val="28"/>
          <w:szCs w:val="32"/>
        </w:rPr>
        <w:t>.100</w:t>
      </w:r>
      <w:r>
        <w:rPr>
          <w:rFonts w:hint="eastAsia" w:ascii="宋体" w:hAnsi="宋体" w:eastAsia="宋体"/>
          <w:sz w:val="28"/>
          <w:szCs w:val="32"/>
        </w:rPr>
        <w:t>米（2</w:t>
      </w:r>
      <w:r>
        <w:rPr>
          <w:rFonts w:ascii="宋体" w:hAnsi="宋体" w:eastAsia="宋体"/>
          <w:sz w:val="28"/>
          <w:szCs w:val="32"/>
        </w:rPr>
        <w:t>5</w:t>
      </w:r>
      <w:r>
        <w:rPr>
          <w:rFonts w:hint="eastAsia" w:ascii="宋体" w:hAnsi="宋体" w:eastAsia="宋体"/>
          <w:sz w:val="28"/>
          <w:szCs w:val="32"/>
        </w:rPr>
        <w:t>分）每人一次测试机会。</w:t>
      </w:r>
    </w:p>
    <w:p>
      <w:pPr>
        <w:adjustRightInd w:val="0"/>
        <w:snapToGrid w:val="0"/>
        <w:spacing w:line="276" w:lineRule="auto"/>
        <w:ind w:firstLine="560" w:firstLineChars="200"/>
        <w:rPr>
          <w:rFonts w:hint="eastAsia"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评分标准</w:t>
      </w:r>
      <w:r>
        <w:rPr>
          <w:rFonts w:hint="eastAsia" w:ascii="宋体" w:hAnsi="宋体" w:eastAsia="宋体"/>
          <w:sz w:val="28"/>
          <w:szCs w:val="32"/>
          <w:lang w:eastAsia="zh-CN"/>
        </w:rPr>
        <w:t>：</w:t>
      </w:r>
      <w:r>
        <w:rPr>
          <w:rFonts w:hint="eastAsia" w:ascii="宋体" w:hAnsi="宋体" w:eastAsia="宋体"/>
          <w:sz w:val="28"/>
          <w:szCs w:val="32"/>
        </w:rPr>
        <w:t>1</w:t>
      </w:r>
      <w:r>
        <w:rPr>
          <w:rFonts w:ascii="宋体" w:hAnsi="宋体" w:eastAsia="宋体"/>
          <w:sz w:val="28"/>
          <w:szCs w:val="32"/>
        </w:rPr>
        <w:t>00</w:t>
      </w:r>
      <w:r>
        <w:rPr>
          <w:rFonts w:hint="eastAsia" w:ascii="宋体" w:hAnsi="宋体" w:eastAsia="宋体"/>
          <w:sz w:val="28"/>
          <w:szCs w:val="32"/>
        </w:rPr>
        <w:t>米（男）成绩单位：秒</w:t>
      </w:r>
    </w:p>
    <w:tbl>
      <w:tblPr>
        <w:tblStyle w:val="5"/>
        <w:tblW w:w="768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成绩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12.01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12.76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11.61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13.51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4.91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24.55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12.06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17.86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12.81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11.16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13.56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4.46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24.11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12.11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17.41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12.86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10.71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13.61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4.02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23.66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12.16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16.96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12.91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10.27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13.66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3.57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23.21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12.21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16.52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12.96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9.82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13.71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3.13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22.77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12.26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16.07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13.01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9.38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13.76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2.68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22.32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12.31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15.63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13.06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8.93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13.81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2.23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21.88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12.36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15.18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13.11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8.48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13.86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1.79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21.43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12.41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14.73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13.16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8.04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13.91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1.34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20.98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12.46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14.29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13.21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7.59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13.96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0.89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20.54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12.51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13.84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13.26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7.14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14.01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0.45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20.09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12.56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13.39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13.31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6.7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14.06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19.64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12.61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12.95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13.36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6.25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14.11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12.66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13.41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5.8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14.16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18.75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12.71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12.05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13.46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5.36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14.21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</w:tbl>
    <w:p>
      <w:pPr>
        <w:numPr>
          <w:ilvl w:val="0"/>
          <w:numId w:val="2"/>
        </w:numPr>
        <w:spacing w:line="276" w:lineRule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选测项目</w:t>
      </w:r>
    </w:p>
    <w:p>
      <w:pPr>
        <w:spacing w:line="440" w:lineRule="exact"/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足球</w:t>
      </w:r>
    </w:p>
    <w:p>
      <w:pPr>
        <w:spacing w:line="440" w:lineRule="exact"/>
        <w:ind w:firstLine="643" w:firstLineChars="200"/>
        <w:outlineLvl w:val="0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1.考试项目</w:t>
      </w:r>
    </w:p>
    <w:tbl>
      <w:tblPr>
        <w:tblStyle w:val="5"/>
        <w:tblW w:w="83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997"/>
        <w:gridCol w:w="3150"/>
        <w:gridCol w:w="2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考试项目</w:t>
            </w:r>
          </w:p>
        </w:tc>
        <w:tc>
          <w:tcPr>
            <w:tcW w:w="997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序号</w:t>
            </w:r>
          </w:p>
        </w:tc>
        <w:tc>
          <w:tcPr>
            <w:tcW w:w="3150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考试内容</w:t>
            </w:r>
          </w:p>
        </w:tc>
        <w:tc>
          <w:tcPr>
            <w:tcW w:w="2523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sz w:val="24"/>
                <w:szCs w:val="24"/>
              </w:rPr>
              <w:t>分值（百分制）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专项素质</w:t>
            </w:r>
          </w:p>
        </w:tc>
        <w:tc>
          <w:tcPr>
            <w:tcW w:w="997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</w:t>
            </w:r>
          </w:p>
        </w:tc>
        <w:tc>
          <w:tcPr>
            <w:tcW w:w="3150" w:type="dxa"/>
            <w:noWrap/>
          </w:tcPr>
          <w:p>
            <w:pPr>
              <w:spacing w:line="44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25米折返跑</w:t>
            </w:r>
          </w:p>
        </w:tc>
        <w:tc>
          <w:tcPr>
            <w:tcW w:w="252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restart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专项技术</w:t>
            </w:r>
          </w:p>
        </w:tc>
        <w:tc>
          <w:tcPr>
            <w:tcW w:w="997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</w:t>
            </w:r>
          </w:p>
        </w:tc>
        <w:tc>
          <w:tcPr>
            <w:tcW w:w="3150" w:type="dxa"/>
            <w:noWrap/>
          </w:tcPr>
          <w:p>
            <w:pPr>
              <w:spacing w:line="44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1分钟颠球</w:t>
            </w:r>
          </w:p>
        </w:tc>
        <w:tc>
          <w:tcPr>
            <w:tcW w:w="252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25分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continue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</w:p>
        </w:tc>
        <w:tc>
          <w:tcPr>
            <w:tcW w:w="997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3</w:t>
            </w:r>
          </w:p>
        </w:tc>
        <w:tc>
          <w:tcPr>
            <w:tcW w:w="3150" w:type="dxa"/>
            <w:noWrap/>
          </w:tcPr>
          <w:p>
            <w:pPr>
              <w:spacing w:line="44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脚背长传球踢准</w:t>
            </w:r>
          </w:p>
        </w:tc>
        <w:tc>
          <w:tcPr>
            <w:tcW w:w="252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25分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continue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</w:p>
        </w:tc>
        <w:tc>
          <w:tcPr>
            <w:tcW w:w="997" w:type="dxa"/>
            <w:noWrap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4</w:t>
            </w:r>
          </w:p>
        </w:tc>
        <w:tc>
          <w:tcPr>
            <w:tcW w:w="3150" w:type="dxa"/>
            <w:noWrap/>
          </w:tcPr>
          <w:p>
            <w:pPr>
              <w:spacing w:line="44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运球绕杆射门（20米）</w:t>
            </w:r>
          </w:p>
        </w:tc>
        <w:tc>
          <w:tcPr>
            <w:tcW w:w="252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30分</w:t>
            </w:r>
          </w:p>
        </w:tc>
      </w:tr>
    </w:tbl>
    <w:p>
      <w:pPr>
        <w:spacing w:line="440" w:lineRule="exact"/>
        <w:ind w:firstLine="643" w:firstLineChars="200"/>
        <w:rPr>
          <w:rFonts w:ascii="仿宋" w:hAnsi="仿宋" w:eastAsia="仿宋" w:cs="宋体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bCs/>
          <w:kern w:val="0"/>
          <w:sz w:val="32"/>
          <w:szCs w:val="32"/>
        </w:rPr>
        <w:t>2.考试内容与评分标准</w:t>
      </w:r>
    </w:p>
    <w:p>
      <w:pPr>
        <w:spacing w:line="440" w:lineRule="exact"/>
        <w:ind w:firstLine="640" w:firstLineChars="200"/>
        <w:rPr>
          <w:rFonts w:ascii="仿宋_GB2312" w:hAnsi="仿宋" w:eastAsia="仿宋_GB2312" w:cs="宋体"/>
          <w:kern w:val="0"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(1)25米折返跑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（满分20分）</w:t>
      </w:r>
    </w:p>
    <w:p>
      <w:pPr>
        <w:spacing w:line="440" w:lineRule="exact"/>
        <w:ind w:firstLine="64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="仿宋_GB2312" w:hAnsi="仿宋" w:eastAsia="仿宋_GB2312"/>
          <w:sz w:val="32"/>
          <w:szCs w:val="32"/>
        </w:rPr>
        <w:t>测试方法：见图1，考生双脚位于起跑线后，听哨音由静止状态出发，考务人员同时开表计时。考生从起跑线跑至第一个标志物（标志物不低于0.5米）后返回起点，再跑至第二个标志物处返回起点，然后以此方法跑到第三个标志物处返回起跑线，当考生身体躯干部任何一部分越过终点时考务人员停表记录时间。每名考生有一次考试机会。（说明：从起跑线到第一个标志物为5米，从起跑线到第二个标志物为15米，从起跑线到第三个标志物为25米）。</w:t>
      </w:r>
    </w:p>
    <w:p>
      <w:pPr>
        <w:spacing w:line="440" w:lineRule="exact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80010</wp:posOffset>
                </wp:positionV>
                <wp:extent cx="5031105" cy="1287780"/>
                <wp:effectExtent l="9525" t="9525" r="7620" b="17145"/>
                <wp:wrapNone/>
                <wp:docPr id="34" name="组合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1105" cy="1287780"/>
                          <a:chOff x="1452" y="2115"/>
                          <a:chExt cx="8823" cy="2028"/>
                        </a:xfrm>
                      </wpg:grpSpPr>
                      <wps:wsp>
                        <wps:cNvPr id="22" name="矩形 22"/>
                        <wps:cNvSpPr/>
                        <wps:spPr>
                          <a:xfrm>
                            <a:off x="1452" y="2115"/>
                            <a:ext cx="8820" cy="2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/>
                          </w:txbxContent>
                        </wps:txbx>
                        <wps:bodyPr upright="1"/>
                      </wps:wsp>
                      <wps:wsp>
                        <wps:cNvPr id="23" name="直接连接符 23"/>
                        <wps:cNvCnPr/>
                        <wps:spPr>
                          <a:xfrm>
                            <a:off x="2355" y="2586"/>
                            <a:ext cx="0" cy="1404"/>
                          </a:xfrm>
                          <a:prstGeom prst="line">
                            <a:avLst/>
                          </a:prstGeom>
                          <a:ln w="2857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" name="等腰三角形 24"/>
                        <wps:cNvSpPr/>
                        <wps:spPr>
                          <a:xfrm>
                            <a:off x="379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/>
                          </w:txbxContent>
                        </wps:txbx>
                        <wps:bodyPr upright="1"/>
                      </wps:wsp>
                      <wps:wsp>
                        <wps:cNvPr id="25" name="等腰三角形 25"/>
                        <wps:cNvSpPr/>
                        <wps:spPr>
                          <a:xfrm>
                            <a:off x="649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/>
                          </w:txbxContent>
                        </wps:txbx>
                        <wps:bodyPr upright="1"/>
                      </wps:wsp>
                      <wps:wsp>
                        <wps:cNvPr id="26" name="等腰三角形 26"/>
                        <wps:cNvSpPr/>
                        <wps:spPr>
                          <a:xfrm>
                            <a:off x="901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/>
                          </w:txbxContent>
                        </wps:txbx>
                        <wps:bodyPr upright="1"/>
                      </wps:wsp>
                      <wps:wsp>
                        <wps:cNvPr id="27" name="任意多边形 27"/>
                        <wps:cNvSpPr/>
                        <wps:spPr>
                          <a:xfrm>
                            <a:off x="2355" y="3296"/>
                            <a:ext cx="1545" cy="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545" h="1">
                                <a:moveTo>
                                  <a:pt x="0" y="0"/>
                                </a:moveTo>
                                <a:lnTo>
                                  <a:pt x="1545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28" name="直接连接符 28"/>
                        <wps:cNvCnPr/>
                        <wps:spPr>
                          <a:xfrm flipH="1">
                            <a:off x="2355" y="3411"/>
                            <a:ext cx="0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29" name="任意多边形 29"/>
                        <wps:cNvSpPr/>
                        <wps:spPr>
                          <a:xfrm>
                            <a:off x="2355" y="3536"/>
                            <a:ext cx="4230" cy="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30" h="1">
                                <a:moveTo>
                                  <a:pt x="0" y="1"/>
                                </a:moveTo>
                                <a:lnTo>
                                  <a:pt x="423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30" name="任意多边形 30"/>
                        <wps:cNvSpPr/>
                        <wps:spPr>
                          <a:xfrm>
                            <a:off x="2355" y="3849"/>
                            <a:ext cx="6810" cy="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810" h="2">
                                <a:moveTo>
                                  <a:pt x="0" y="0"/>
                                </a:moveTo>
                                <a:lnTo>
                                  <a:pt x="6810" y="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31" name="文本框 31"/>
                        <wps:cNvSpPr txBox="1"/>
                        <wps:spPr>
                          <a:xfrm>
                            <a:off x="2880" y="2742"/>
                            <a:ext cx="90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5米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2" name="文本框 32"/>
                        <wps:cNvSpPr txBox="1"/>
                        <wps:spPr>
                          <a:xfrm>
                            <a:off x="4275" y="2742"/>
                            <a:ext cx="1905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10米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3" name="文本框 33"/>
                        <wps:cNvSpPr txBox="1"/>
                        <wps:spPr>
                          <a:xfrm>
                            <a:off x="9375" y="2118"/>
                            <a:ext cx="90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6.8pt;margin-top:6.3pt;height:101.4pt;width:396.15pt;z-index:251660288;mso-width-relative:page;mso-height-relative:page;" coordorigin="1452,2115" coordsize="8823,2028" o:gfxdata="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">
                <o:lock v:ext="edit" aspectratio="f"/>
                <v:rect id="_x0000_s1026" o:spid="_x0000_s1026" o:spt="1" style="position:absolute;left:1452;top:2115;height:2028;width:8820;" fillcolor="#FFFFFF" filled="t" stroked="t" coordsize="21600,21600" o:gfxdata="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DaFozvQAA&#10;ANsAAAAPAAAAAAAAAAEAIAAAACIAAABkcnMvZG93bnJldi54bWxQSwECFAAUAAAACACHTuJAMy8F&#10;njsAAAA5AAAAEAAAAAAAAAABACAAAAAMAQAAZHJzL3NoYXBleG1sLnhtbFBLBQYAAAAABgAGAFsB&#10;AAC2AwAAAAA=&#10;">
                  <v:fill on="t" focussize="0,0"/>
                  <v:stroke weight="1.5pt" color="#000000" joinstyle="miter"/>
                  <v:imagedata o:title=""/>
                  <o:lock v:ext="edit" aspectratio="f"/>
                  <v:textbox>
                    <w:txbxContent>
                      <w:p/>
                    </w:txbxContent>
                  </v:textbox>
                </v:rect>
                <v:line id="_x0000_s1026" o:spid="_x0000_s1026" o:spt="20" style="position:absolute;left:2355;top:2586;height:1404;width:0;" filled="f" stroked="t" coordsize="21600,21600" o:gfxdata="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tRokvQAA&#10;ANsAAAAPAAAAAAAAAAEAIAAAACIAAABkcnMvZG93bnJldi54bWxQSwECFAAUAAAACACHTuJAMy8F&#10;njsAAAA5AAAAEAAAAAAAAAABACAAAAAMAQAAZHJzL3NoYXBleG1sLnhtbFBLBQYAAAAABgAGAFsB&#10;AAC2AwAAAAA=&#10;">
                  <v:fill on="f" focussize="0,0"/>
                  <v:stroke weight="2.25pt" color="#000000" joinstyle="round"/>
                  <v:imagedata o:title=""/>
                  <o:lock v:ext="edit" aspectratio="f"/>
                </v:line>
                <v:shape id="_x0000_s1026" o:spid="_x0000_s1026" o:spt="5" type="#_x0000_t5" style="position:absolute;left:3795;top:2742;height:468;width:180;" fillcolor="#000000" filled="t" stroked="t" coordsize="21600,21600" o:gfxdata="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Cwkj7sAAADb&#10;AAAADwAAAAAAAAABACAAAAAiAAAAZHJzL2Rvd25yZXYueG1sUEsBAhQAFAAAAAgAh07iQDMvBZ47&#10;AAAAOQAAABAAAAAAAAAAAQAgAAAACgEAAGRycy9zaGFwZXhtbC54bWxQSwUGAAAAAAYABgBbAQAA&#10;tAMAAAAA&#10;" adj="10800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/>
                    </w:txbxContent>
                  </v:textbox>
                </v:shape>
                <v:shape id="_x0000_s1026" o:spid="_x0000_s1026" o:spt="5" type="#_x0000_t5" style="position:absolute;left:6495;top:2742;height:468;width:180;" fillcolor="#000000" filled="t" stroked="t" coordsize="21600,21600" o:gfxdata="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2CBFLsAAADb&#10;AAAADwAAAAAAAAABACAAAAAiAAAAZHJzL2Rvd25yZXYueG1sUEsBAhQAFAAAAAgAh07iQDMvBZ47&#10;AAAAOQAAABAAAAAAAAAAAQAgAAAACgEAAGRycy9zaGFwZXhtbC54bWxQSwUGAAAAAAYABgBbAQAA&#10;tAMAAAAA&#10;" adj="10800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/>
                    </w:txbxContent>
                  </v:textbox>
                </v:shape>
                <v:shape id="_x0000_s1026" o:spid="_x0000_s1026" o:spt="5" type="#_x0000_t5" style="position:absolute;left:9015;top:2742;height:468;width:180;" fillcolor="#000000" filled="t" stroked="t" coordsize="21600,21600" o:gfxdata="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7IfY7sAAADb&#10;AAAADwAAAAAAAAABACAAAAAiAAAAZHJzL2Rvd25yZXYueG1sUEsBAhQAFAAAAAgAh07iQDMvBZ47&#10;AAAAOQAAABAAAAAAAAAAAQAgAAAACgEAAGRycy9zaGFwZXhtbC54bWxQSwUGAAAAAAYABgBbAQAA&#10;tAMAAAAA&#10;" adj="10800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/>
                    </w:txbxContent>
                  </v:textbox>
                </v:shape>
                <v:shape id="_x0000_s1026" o:spid="_x0000_s1026" o:spt="100" style="position:absolute;left:2355;top:3296;height:1;width:1545;" filled="f" stroked="t" coordsize="1545,1" o:gfxdata="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2LFp74A&#10;AADbAAAADwAAAAAAAAABACAAAAAiAAAAZHJzL2Rvd25yZXYueG1sUEsBAhQAFAAAAAgAh07iQDMv&#10;BZ47AAAAOQAAABAAAAAAAAAAAQAgAAAADQEAAGRycy9zaGFwZXhtbC54bWxQSwUGAAAAAAYABgBb&#10;AQAAtwMAAAAA&#10;" path="m0,0l1545,0e">
                  <v:fill on="f" focussize="0,0"/>
                  <v:stroke weight="1pt" color="#000000" joinstyle="round" startarrow="open" endarrow="open"/>
                  <v:imagedata o:title=""/>
                  <o:lock v:ext="edit" aspectratio="f"/>
                </v:shape>
                <v:line id="_x0000_s1026" o:spid="_x0000_s1026" o:spt="20" style="position:absolute;left:2355;top:3411;flip:x;height:0;width:0;" filled="f" stroked="t" coordsize="21600,21600" o:gfxdata="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iaYC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pt" color="#000000" joinstyle="round" startarrow="open" endarrow="open"/>
                  <v:imagedata o:title=""/>
                  <o:lock v:ext="edit" aspectratio="f"/>
                </v:line>
                <v:shape id="_x0000_s1026" o:spid="_x0000_s1026" o:spt="100" style="position:absolute;left:2355;top:3536;height:1;width:4230;" filled="f" stroked="t" coordsize="4230,1" o:gfxdata="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8YYvLsAAADb&#10;AAAADwAAAAAAAAABACAAAAAiAAAAZHJzL2Rvd25yZXYueG1sUEsBAhQAFAAAAAgAh07iQDMvBZ47&#10;AAAAOQAAABAAAAAAAAAAAQAgAAAACgEAAGRycy9zaGFwZXhtbC54bWxQSwUGAAAAAAYABgBbAQAA&#10;tAMAAAAA&#10;" path="m0,1l4230,0e">
                  <v:fill on="f" focussize="0,0"/>
                  <v:stroke weight="1pt" color="#000000" joinstyle="round" startarrow="open" endarrow="open"/>
                  <v:imagedata o:title=""/>
                  <o:lock v:ext="edit" aspectratio="f"/>
                </v:shape>
                <v:shape id="_x0000_s1026" o:spid="_x0000_s1026" o:spt="100" style="position:absolute;left:2355;top:3849;height:2;width:6810;" filled="f" stroked="t" coordsize="6810,2" o:gfxdata="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UuuabsAAADb&#10;AAAADwAAAAAAAAABACAAAAAiAAAAZHJzL2Rvd25yZXYueG1sUEsBAhQAFAAAAAgAh07iQDMvBZ47&#10;AAAAOQAAABAAAAAAAAAAAQAgAAAACgEAAGRycy9zaGFwZXhtbC54bWxQSwUGAAAAAAYABgBbAQAA&#10;tAMAAAAA&#10;" path="m0,0l6810,2e">
                  <v:fill on="f" focussize="0,0"/>
                  <v:stroke weight="1pt" color="#000000" joinstyle="round" startarrow="open" endarrow="open"/>
                  <v:imagedata o:title=""/>
                  <o:lock v:ext="edit" aspectratio="f"/>
                </v:shape>
                <v:shape id="_x0000_s1026" o:spid="_x0000_s1026" o:spt="202" type="#_x0000_t202" style="position:absolute;left:2880;top:2742;height:468;width:900;" filled="f" stroked="f" coordsize="21600,21600" o:gfxdata="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Sn8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5米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275;top:2742;height:468;width:1905;" filled="f" stroked="f" coordsize="21600,21600" o:gfxdata="UEsDBAoAAAAAAIdO4kAAAAAAAAAAAAAAAAAEAAAAZHJzL1BLAwQUAAAACACHTuJAl5jher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lUK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mOF6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10米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9375;top:2118;height:468;width:900;" filled="f" stroked="f" coordsize="21600,21600" o:gfxdata="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NRE4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line="440" w:lineRule="exact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154940</wp:posOffset>
                </wp:positionV>
                <wp:extent cx="1209675" cy="481965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0.5pt;margin-top:12.2pt;height:37.95pt;width:95.25pt;z-index:251661312;mso-width-relative:page;mso-height-relative:page;" filled="f" stroked="f" coordsize="21600,21600" o:gfxdata="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s&#10;lkfD1wAAAAoBAAAPAAAAAAAAAAEAIAAAACIAAABkcnMvZG93bnJldi54bWxQSwECFAAUAAAACACH&#10;TuJAxqosILMBAABeAwAADgAAAAAAAAABACAAAAAmAQAAZHJzL2Uyb0RvYy54bWxQSwUGAAAAAAYA&#10;BgBZAQAAS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10米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440" w:lineRule="exact"/>
        <w:ind w:firstLine="480" w:firstLineChars="200"/>
        <w:rPr>
          <w:rFonts w:asciiTheme="minorEastAsia" w:hAnsiTheme="minorEastAsia" w:eastAsiaTheme="minorEastAsia"/>
          <w:sz w:val="24"/>
        </w:rPr>
      </w:pPr>
    </w:p>
    <w:p>
      <w:pPr>
        <w:spacing w:line="440" w:lineRule="exact"/>
        <w:ind w:firstLine="480" w:firstLineChars="200"/>
        <w:rPr>
          <w:rFonts w:asciiTheme="minorEastAsia" w:hAnsiTheme="minorEastAsia" w:eastAsiaTheme="minorEastAsia"/>
          <w:sz w:val="24"/>
        </w:rPr>
      </w:pPr>
    </w:p>
    <w:p>
      <w:pPr>
        <w:spacing w:line="440" w:lineRule="exact"/>
        <w:ind w:firstLine="241" w:firstLineChars="1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Theme="minorEastAsia" w:hAnsiTheme="minorEastAsia"/>
          <w:b/>
          <w:sz w:val="24"/>
          <w:lang w:val="en-US" w:eastAsia="zh-CN"/>
        </w:rPr>
        <w:t>图1</w:t>
      </w:r>
    </w:p>
    <w:p>
      <w:pPr>
        <w:spacing w:line="440" w:lineRule="exact"/>
        <w:ind w:firstLine="640" w:firstLineChars="2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仿宋_GB2312" w:hAnsi="仿宋" w:eastAsia="仿宋_GB2312"/>
          <w:sz w:val="32"/>
          <w:szCs w:val="32"/>
        </w:rPr>
        <w:t>测试要求：①考生在跑到标志物处（标志物不低于0.5米），必须用手依次触及标志物，返回时脚必须触及端线，否则视为失败；②考生如未按要求按顺序跑完全程，或漏标志物均视为失败；③考生考试时可以穿着足球专用钉鞋，不允许穿田径钉鞋。</w:t>
      </w:r>
    </w:p>
    <w:p>
      <w:pPr>
        <w:spacing w:line="360" w:lineRule="auto"/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男生25米折返跑</w:t>
      </w:r>
      <w:r>
        <w:rPr>
          <w:rFonts w:hint="eastAsia" w:ascii="黑体" w:hAnsi="黑体" w:eastAsia="黑体" w:cs="宋体"/>
          <w:bCs/>
          <w:kern w:val="0"/>
          <w:sz w:val="28"/>
          <w:szCs w:val="28"/>
        </w:rPr>
        <w:t>评分</w:t>
      </w:r>
      <w:r>
        <w:rPr>
          <w:rFonts w:hint="eastAsia" w:ascii="黑体" w:hAnsi="黑体" w:eastAsia="黑体"/>
          <w:sz w:val="28"/>
          <w:szCs w:val="28"/>
        </w:rPr>
        <w:t>标准</w:t>
      </w:r>
    </w:p>
    <w:tbl>
      <w:tblPr>
        <w:tblStyle w:val="5"/>
        <w:tblW w:w="97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2"/>
        <w:gridCol w:w="788"/>
        <w:gridCol w:w="789"/>
        <w:gridCol w:w="788"/>
        <w:gridCol w:w="789"/>
        <w:gridCol w:w="788"/>
        <w:gridCol w:w="789"/>
        <w:gridCol w:w="788"/>
        <w:gridCol w:w="789"/>
        <w:gridCol w:w="788"/>
        <w:gridCol w:w="789"/>
        <w:gridCol w:w="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032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分值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19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18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17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16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15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13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12</w:t>
            </w:r>
          </w:p>
        </w:tc>
        <w:tc>
          <w:tcPr>
            <w:tcW w:w="78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11</w:t>
            </w:r>
          </w:p>
        </w:tc>
        <w:tc>
          <w:tcPr>
            <w:tcW w:w="78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032" w:type="dxa"/>
            <w:shd w:val="clear" w:color="auto" w:fill="FFFFFF"/>
            <w:noWrap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成绩（秒）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18.6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18.8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19.0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19.2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19.4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19.6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19.8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20.0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20.2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20.4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032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分值</w:t>
            </w:r>
          </w:p>
        </w:tc>
        <w:tc>
          <w:tcPr>
            <w:tcW w:w="788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9</w:t>
            </w:r>
          </w:p>
        </w:tc>
        <w:tc>
          <w:tcPr>
            <w:tcW w:w="78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8</w:t>
            </w:r>
          </w:p>
        </w:tc>
        <w:tc>
          <w:tcPr>
            <w:tcW w:w="788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7</w:t>
            </w:r>
          </w:p>
        </w:tc>
        <w:tc>
          <w:tcPr>
            <w:tcW w:w="78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6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5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4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3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0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032" w:type="dxa"/>
            <w:shd w:val="clear" w:color="auto" w:fill="FFFFFF"/>
            <w:noWrap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成绩（秒）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20.8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21.0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21.2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21.4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21.6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21.8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22.0</w:t>
            </w:r>
          </w:p>
        </w:tc>
        <w:tc>
          <w:tcPr>
            <w:tcW w:w="789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22.5</w:t>
            </w:r>
          </w:p>
        </w:tc>
        <w:tc>
          <w:tcPr>
            <w:tcW w:w="788" w:type="dxa"/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23.0</w:t>
            </w:r>
          </w:p>
        </w:tc>
        <w:tc>
          <w:tcPr>
            <w:tcW w:w="78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23.5</w:t>
            </w:r>
          </w:p>
        </w:tc>
        <w:tc>
          <w:tcPr>
            <w:tcW w:w="78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</w:tbl>
    <w:p>
      <w:pPr>
        <w:spacing w:line="440" w:lineRule="exact"/>
        <w:ind w:firstLine="640" w:firstLineChars="200"/>
        <w:rPr>
          <w:rFonts w:ascii="仿宋_GB2312" w:hAnsi="仿宋" w:eastAsia="仿宋_GB2312" w:cs="宋体"/>
          <w:kern w:val="0"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(2)1分钟颠球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（满分25分）</w:t>
      </w: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测试方法：监考人员鸣哨发令并开表计时，考生即可开始将放在地面上的球用脚挑起开始颠球，到1分钟时，监考人员鸣哨停止考试。在考试过程中如球落地，应尽快调整并继续颠球。记录1分钟有效颠球次数，每人测试一次。</w:t>
      </w: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测试要求：①开始时必须使用拖挑球技术，用脚将静止于地上的球挑起开始颠球，不得用手帮助；②在考试过程中如因为球落地，手臂触球而需要调整，必需将球放定在地上，仍以脚拖挑球开始继续颠球，否则不计次数；③考试要求使用双脚交替颠球技术。单脚连续颠球只算做调整，不计算次数；④颠球部位仅限于脚部的三个部位：脚背正面、脚内侧（脚弓）、脚外侧。其它部位只算做调整，不计算次数。</w:t>
      </w:r>
    </w:p>
    <w:p>
      <w:pPr>
        <w:spacing w:line="360" w:lineRule="auto"/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男生</w:t>
      </w:r>
      <w:r>
        <w:rPr>
          <w:rFonts w:hint="eastAsia" w:ascii="黑体" w:hAnsi="黑体" w:eastAsia="黑体"/>
          <w:bCs/>
          <w:sz w:val="28"/>
          <w:szCs w:val="28"/>
        </w:rPr>
        <w:t>1分钟颠球</w:t>
      </w:r>
      <w:r>
        <w:rPr>
          <w:rFonts w:hint="eastAsia" w:ascii="黑体" w:hAnsi="黑体" w:eastAsia="黑体" w:cs="宋体"/>
          <w:bCs/>
          <w:kern w:val="0"/>
          <w:sz w:val="28"/>
          <w:szCs w:val="28"/>
        </w:rPr>
        <w:t>评分</w:t>
      </w:r>
      <w:r>
        <w:rPr>
          <w:rFonts w:hint="eastAsia" w:ascii="黑体" w:hAnsi="黑体" w:eastAsia="黑体"/>
          <w:sz w:val="28"/>
          <w:szCs w:val="28"/>
        </w:rPr>
        <w:t>标准</w:t>
      </w:r>
    </w:p>
    <w:tbl>
      <w:tblPr>
        <w:tblStyle w:val="5"/>
        <w:tblW w:w="9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4"/>
        <w:gridCol w:w="817"/>
        <w:gridCol w:w="634"/>
        <w:gridCol w:w="634"/>
        <w:gridCol w:w="634"/>
        <w:gridCol w:w="634"/>
        <w:gridCol w:w="634"/>
        <w:gridCol w:w="635"/>
        <w:gridCol w:w="634"/>
        <w:gridCol w:w="634"/>
        <w:gridCol w:w="634"/>
        <w:gridCol w:w="634"/>
        <w:gridCol w:w="634"/>
        <w:gridCol w:w="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exact"/>
          <w:jc w:val="center"/>
        </w:trPr>
        <w:tc>
          <w:tcPr>
            <w:tcW w:w="109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成绩（次）</w:t>
            </w:r>
          </w:p>
        </w:tc>
        <w:tc>
          <w:tcPr>
            <w:tcW w:w="817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120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116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108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104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96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88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84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80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76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109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分值</w:t>
            </w:r>
          </w:p>
        </w:tc>
        <w:tc>
          <w:tcPr>
            <w:tcW w:w="817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25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24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23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21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18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17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16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15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14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exact"/>
          <w:jc w:val="center"/>
        </w:trPr>
        <w:tc>
          <w:tcPr>
            <w:tcW w:w="109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成绩（次）</w:t>
            </w:r>
          </w:p>
        </w:tc>
        <w:tc>
          <w:tcPr>
            <w:tcW w:w="817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68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64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60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56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48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44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40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36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28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24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109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分值</w:t>
            </w:r>
          </w:p>
        </w:tc>
        <w:tc>
          <w:tcPr>
            <w:tcW w:w="817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634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635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</w:t>
            </w:r>
          </w:p>
        </w:tc>
      </w:tr>
    </w:tbl>
    <w:p>
      <w:pPr>
        <w:spacing w:line="440" w:lineRule="exact"/>
        <w:ind w:firstLine="640" w:firstLineChars="200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(3)</w:t>
      </w:r>
      <w:r>
        <w:rPr>
          <w:rFonts w:hint="eastAsia" w:ascii="仿宋" w:hAnsi="仿宋" w:eastAsia="仿宋"/>
          <w:sz w:val="32"/>
          <w:szCs w:val="32"/>
        </w:rPr>
        <w:t>脚背长传球踢准（5次）</w:t>
      </w:r>
      <w:r>
        <w:rPr>
          <w:rFonts w:hint="eastAsia" w:ascii="仿宋" w:hAnsi="仿宋" w:eastAsia="仿宋" w:cs="宋体"/>
          <w:kern w:val="0"/>
          <w:sz w:val="32"/>
          <w:szCs w:val="32"/>
        </w:rPr>
        <w:t>，满分25分。</w:t>
      </w: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测试方法：见图2，考生将球放定在踢球线上，向目标圈连续踢球5次，准确记录球的第一落点在不同区域内的分值。踢球线距目标圈圆心距离为25米，目标圈是半径分别为2米、3.5米、5米的同心圆。</w:t>
      </w: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测试要求：踢球时要求使用脚背长传球技术，使用脚尖踢球不算成绩。</w:t>
      </w:r>
    </w:p>
    <w:p>
      <w:pPr>
        <w:spacing w:line="440" w:lineRule="exact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107315</wp:posOffset>
                </wp:positionV>
                <wp:extent cx="5058410" cy="1957705"/>
                <wp:effectExtent l="9525" t="9525" r="18415" b="13970"/>
                <wp:wrapSquare wrapText="bothSides"/>
                <wp:docPr id="20" name="组合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8410" cy="1957705"/>
                          <a:chOff x="1080" y="6237"/>
                          <a:chExt cx="9900" cy="3588"/>
                        </a:xfrm>
                      </wpg:grpSpPr>
                      <wpg:grpSp>
                        <wpg:cNvPr id="18" name="组合 18"/>
                        <wpg:cNvGrpSpPr/>
                        <wpg:grpSpPr>
                          <a:xfrm>
                            <a:off x="1080" y="6237"/>
                            <a:ext cx="9900" cy="3588"/>
                            <a:chOff x="1080" y="6549"/>
                            <a:chExt cx="9900" cy="3588"/>
                          </a:xfrm>
                        </wpg:grpSpPr>
                        <wpg:grpSp>
                          <wpg:cNvPr id="16" name="组合 16"/>
                          <wpg:cNvGrpSpPr/>
                          <wpg:grpSpPr>
                            <a:xfrm>
                              <a:off x="1260" y="6804"/>
                              <a:ext cx="9375" cy="3060"/>
                              <a:chOff x="1260" y="6804"/>
                              <a:chExt cx="9375" cy="3060"/>
                            </a:xfrm>
                          </wpg:grpSpPr>
                          <wps:wsp>
                            <wps:cNvPr id="1" name="直接连接符 1"/>
                            <wps:cNvCnPr/>
                            <wps:spPr>
                              <a:xfrm>
                                <a:off x="10620" y="7449"/>
                                <a:ext cx="0" cy="1872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g:grpSp>
                            <wpg:cNvPr id="7" name="组合 7"/>
                            <wpg:cNvGrpSpPr/>
                            <wpg:grpSpPr>
                              <a:xfrm>
                                <a:off x="1260" y="6804"/>
                                <a:ext cx="3060" cy="3060"/>
                                <a:chOff x="1260" y="7056"/>
                                <a:chExt cx="2580" cy="2580"/>
                              </a:xfrm>
                            </wpg:grpSpPr>
                            <wpg:grpSp>
                              <wpg:cNvPr id="5" name="组合 5"/>
                              <wpg:cNvGrpSpPr/>
                              <wpg:grpSpPr>
                                <a:xfrm>
                                  <a:off x="1260" y="7056"/>
                                  <a:ext cx="2580" cy="2580"/>
                                  <a:chOff x="1200" y="6321"/>
                                  <a:chExt cx="4320" cy="4320"/>
                                </a:xfrm>
                              </wpg:grpSpPr>
                              <wps:wsp>
                                <wps:cNvPr id="2" name="椭圆 2"/>
                                <wps:cNvSpPr/>
                                <wps:spPr>
                                  <a:xfrm>
                                    <a:off x="2700" y="7836"/>
                                    <a:ext cx="1260" cy="12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/>
                                  </w:txbxContent>
                                </wps:txbx>
                                <wps:bodyPr upright="1"/>
                              </wps:wsp>
                              <wps:wsp>
                                <wps:cNvPr id="3" name="椭圆 3"/>
                                <wps:cNvSpPr/>
                                <wps:spPr>
                                  <a:xfrm>
                                    <a:off x="1935" y="7056"/>
                                    <a:ext cx="2880" cy="28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/>
                                  </w:txbxContent>
                                </wps:txbx>
                                <wps:bodyPr upright="1"/>
                              </wps:wsp>
                              <wps:wsp>
                                <wps:cNvPr id="4" name="椭圆 4"/>
                                <wps:cNvSpPr/>
                                <wps:spPr>
                                  <a:xfrm>
                                    <a:off x="1200" y="6321"/>
                                    <a:ext cx="4320" cy="432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/>
                                  </w:txbxContent>
                                </wps:txbx>
                                <wps:bodyPr upright="1"/>
                              </wps:wsp>
                            </wpg:grpSp>
                            <wps:wsp>
                              <wps:cNvPr id="6" name="椭圆 6"/>
                              <wps:cNvSpPr/>
                              <wps:spPr>
                                <a:xfrm>
                                  <a:off x="2505" y="8319"/>
                                  <a:ext cx="45" cy="52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txbx>
                                <w:txbxContent>
                                  <w:p/>
                                </w:txbxContent>
                              </wps:txbx>
                              <wps:bodyPr upright="1"/>
                            </wps:wsp>
                          </wpg:grpSp>
                          <wps:wsp>
                            <wps:cNvPr id="8" name="任意多边形 8"/>
                            <wps:cNvSpPr/>
                            <wps:spPr>
                              <a:xfrm>
                                <a:off x="2520" y="7992"/>
                                <a:ext cx="225" cy="31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225" h="318">
                                    <a:moveTo>
                                      <a:pt x="225" y="318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" name="文本框 9"/>
                            <wps:cNvSpPr txBox="1"/>
                            <wps:spPr>
                              <a:xfrm>
                                <a:off x="2250" y="8043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5"/>
                                      <w:szCs w:val="15"/>
                                    </w:rPr>
                                    <w:t>2米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0" name="任意多边形 10"/>
                            <wps:cNvSpPr/>
                            <wps:spPr>
                              <a:xfrm>
                                <a:off x="1860" y="8355"/>
                                <a:ext cx="870" cy="4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870" h="405">
                                    <a:moveTo>
                                      <a:pt x="870" y="0"/>
                                    </a:moveTo>
                                    <a:lnTo>
                                      <a:pt x="0" y="405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1" name="文本框 11"/>
                            <wps:cNvSpPr txBox="1"/>
                            <wps:spPr>
                              <a:xfrm>
                                <a:off x="1740" y="8244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5"/>
                                      <w:szCs w:val="15"/>
                                    </w:rPr>
                                    <w:t>3.5米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2" name="任意多边形 12"/>
                            <wps:cNvSpPr/>
                            <wps:spPr>
                              <a:xfrm>
                                <a:off x="1980" y="8370"/>
                                <a:ext cx="765" cy="11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765" h="1197">
                                    <a:moveTo>
                                      <a:pt x="765" y="0"/>
                                    </a:moveTo>
                                    <a:lnTo>
                                      <a:pt x="0" y="1197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" name="文本框 13"/>
                            <wps:cNvSpPr txBox="1"/>
                            <wps:spPr>
                              <a:xfrm>
                                <a:off x="2160" y="9285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5"/>
                                      <w:szCs w:val="15"/>
                                    </w:rPr>
                                    <w:t>5米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14" name="直接连接符 14"/>
                            <wps:cNvCnPr/>
                            <wps:spPr>
                              <a:xfrm>
                                <a:off x="2715" y="8334"/>
                                <a:ext cx="792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5" name="文本框 15"/>
                            <wps:cNvSpPr txBox="1"/>
                            <wps:spPr>
                              <a:xfrm>
                                <a:off x="5760" y="8304"/>
                                <a:ext cx="270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>男生25米、女生22米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s:wsp>
                          <wps:cNvPr id="17" name="矩形 17"/>
                          <wps:cNvSpPr/>
                          <wps:spPr>
                            <a:xfrm>
                              <a:off x="1080" y="6549"/>
                              <a:ext cx="9900" cy="3588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  <w:p/>
                              <w:p/>
                              <w:p/>
                              <w:p/>
                              <w:p/>
                            </w:txbxContent>
                          </wps:txbx>
                          <wps:bodyPr upright="1"/>
                        </wps:wsp>
                      </wpg:grpSp>
                      <wps:wsp>
                        <wps:cNvPr id="19" name="文本框 19"/>
                        <wps:cNvSpPr txBox="1"/>
                        <wps:spPr>
                          <a:xfrm>
                            <a:off x="7920" y="9240"/>
                            <a:ext cx="108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6.15pt;margin-top:8.45pt;height:154.15pt;width:398.3pt;mso-wrap-distance-bottom:0pt;mso-wrap-distance-left:9pt;mso-wrap-distance-right:9pt;mso-wrap-distance-top:0pt;z-index:251662336;mso-width-relative:page;mso-height-relative:page;" coordorigin="1080,6237" coordsize="9900,3588" o:gfxdata="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">
                <o:lock v:ext="edit" aspectratio="f"/>
                <v:group id="_x0000_s1026" o:spid="_x0000_s1026" o:spt="203" style="position:absolute;left:1080;top:6237;height:3588;width:9900;" coordorigin="1080,6549" coordsize="9900,3588" o:gfxdata="UEsDBAoAAAAAAIdO4kAAAAAAAAAAAAAAAAAEAAAAZHJzL1BLAwQUAAAACACHTuJADHidE7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wMo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x4nRO+AAAA2w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1260;top:6804;height:3060;width:9375;" coordorigin="1260,6804" coordsize="9375,3060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  <o:lock v:ext="edit" aspectratio="f"/>
                    <v:line id="_x0000_s1026" o:spid="_x0000_s1026" o:spt="20" style="position:absolute;left:10620;top:7449;height:1872;width:0;" filled="f" stroked="t" coordsize="21600,21600" o:gfxdata="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HvWYQtwAAANoAAAAP&#10;AAAAAAAAAAEAIAAAACIAAABkcnMvZG93bnJldi54bWxQSwECFAAUAAAACACHTuJAMy8FnjsAAAA5&#10;AAAAEAAAAAAAAAABACAAAAAGAQAAZHJzL3NoYXBleG1sLnhtbFBLBQYAAAAABgAGAFsBAACwAwAA&#10;AAA=&#10;">
                      <v:fill on="f" focussize="0,0"/>
                      <v:stroke weight="3pt" color="#000000" joinstyle="round"/>
                      <v:imagedata o:title=""/>
                      <o:lock v:ext="edit" aspectratio="f"/>
                    </v:line>
                    <v:group id="_x0000_s1026" o:spid="_x0000_s1026" o:spt="203" style="position:absolute;left:1260;top:6804;height:3060;width:3060;" coordorigin="1260,7056" coordsize="2580,2580" o:gfxdata="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tscpe+AAAA2gAAAA8AAAAAAAAAAQAgAAAAIgAAAGRycy9kb3ducmV2Lnht&#10;bFBLAQIUABQAAAAIAIdO4kAzLwWeOwAAADkAAAAVAAAAAAAAAAEAIAAAAA0BAABkcnMvZ3JvdXBz&#10;aGFwZXhtbC54bWxQSwUGAAAAAAYABgBgAQAAygMAAAAA&#10;">
                      <o:lock v:ext="edit" aspectratio="f"/>
                      <v:group id="_x0000_s1026" o:spid="_x0000_s1026" o:spt="203" style="position:absolute;left:1260;top:7056;height:2580;width:2580;" coordorigin="1200,6321" coordsize="4320,4320" o:gfxdata="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TySXu7AAAA2gAAAA8AAAAAAAAAAQAgAAAAIgAAAGRycy9kb3ducmV2LnhtbFBL&#10;AQIUABQAAAAIAIdO4kAzLwWeOwAAADkAAAAVAAAAAAAAAAEAIAAAAAoBAABkcnMvZ3JvdXBzaGFw&#10;ZXhtbC54bWxQSwUGAAAAAAYABgBgAQAAxwMAAAAA&#10;">
                        <o:lock v:ext="edit" aspectratio="f"/>
                        <v:shape id="_x0000_s1026" o:spid="_x0000_s1026" o:spt="3" type="#_x0000_t3" style="position:absolute;left:2700;top:7836;height:1260;width:1260;" filled="f" stroked="t" coordsize="21600,21600" o:gfxdata="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UaV17sAAADa&#10;AAAADwAAAAAAAAABACAAAAAiAAAAZHJzL2Rvd25yZXYueG1sUEsBAhQAFAAAAAgAh07iQDMvBZ47&#10;AAAAOQAAABAAAAAAAAAAAQAgAAAACgEAAGRycy9zaGFwZXhtbC54bWxQSwUGAAAAAAYABgBbAQAA&#10;tAMAAAAA&#10;">
                          <v:fill on="f" focussize="0,0"/>
                          <v:stroke weight="3pt" color="#000000" joinstyle="round"/>
                          <v:imagedata o:title=""/>
                          <o:lock v:ext="edit" aspectratio="f"/>
                          <v:textbox>
                            <w:txbxContent>
                              <w:p/>
                            </w:txbxContent>
                          </v:textbox>
                        </v:shape>
                        <v:shape id="_x0000_s1026" o:spid="_x0000_s1026" o:spt="3" type="#_x0000_t3" style="position:absolute;left:1935;top:7056;height:2880;width:2880;" filled="f" stroked="t" coordsize="21600,21600" o:gfxdata="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4KMEy5AAAA2gAA&#10;AA8AAAAAAAAAAQAgAAAAIgAAAGRycy9kb3ducmV2LnhtbFBLAQIUABQAAAAIAIdO4kAzLwWeOwAA&#10;ADkAAAAQAAAAAAAAAAEAIAAAAAgBAABkcnMvc2hhcGV4bWwueG1sUEsFBgAAAAAGAAYAWwEAALID&#10;AAAAAA==&#10;">
                          <v:fill on="f" focussize="0,0"/>
                          <v:stroke weight="3pt" color="#000000" joinstyle="round"/>
                          <v:imagedata o:title=""/>
                          <o:lock v:ext="edit" aspectratio="f"/>
                          <v:textbox>
                            <w:txbxContent>
                              <w:p/>
                            </w:txbxContent>
                          </v:textbox>
                        </v:shape>
                        <v:shape id="_x0000_s1026" o:spid="_x0000_s1026" o:spt="3" type="#_x0000_t3" style="position:absolute;left:1200;top:6321;height:4320;width:4320;" filled="f" stroked="t" coordsize="21600,21600" o:gfxdata="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46g4ugAAANoA&#10;AAAPAAAAAAAAAAEAIAAAACIAAABkcnMvZG93bnJldi54bWxQSwECFAAUAAAACACHTuJAMy8FnjsA&#10;AAA5AAAAEAAAAAAAAAABACAAAAAJAQAAZHJzL3NoYXBleG1sLnhtbFBLBQYAAAAABgAGAFsBAACz&#10;AwAAAAA=&#10;">
                          <v:fill on="f" focussize="0,0"/>
                          <v:stroke weight="3pt" color="#000000" joinstyle="round"/>
                          <v:imagedata o:title=""/>
                          <o:lock v:ext="edit" aspectratio="f"/>
                          <v:textbox>
                            <w:txbxContent>
                              <w:p/>
                            </w:txbxContent>
                          </v:textbox>
                        </v:shape>
                      </v:group>
                      <v:shape id="_x0000_s1026" o:spid="_x0000_s1026" o:spt="3" type="#_x0000_t3" style="position:absolute;left:2505;top:8319;height:52;width:45;" filled="f" stroked="t" coordsize="21600,21600" o:gfxdata="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jAcd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/>
                        <v:imagedata o:title=""/>
                        <o:lock v:ext="edit" aspectratio="f"/>
                        <v:textbox>
                          <w:txbxContent>
                            <w:p/>
                          </w:txbxContent>
                        </v:textbox>
                      </v:shape>
                    </v:group>
                    <v:shape id="_x0000_s1026" o:spid="_x0000_s1026" o:spt="100" style="position:absolute;left:2520;top:7992;height:318;width:225;" filled="f" stroked="t" coordsize="225,318" o:gfxdata="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6kiV0rUAAADaAAAADwAA&#10;AAAAAAABACAAAAAiAAAAZHJzL2Rvd25yZXYueG1sUEsBAhQAFAAAAAgAh07iQDMvBZ47AAAAOQAA&#10;ABAAAAAAAAAAAQAgAAAABAEAAGRycy9zaGFwZXhtbC54bWxQSwUGAAAAAAYABgBbAQAArgMAAAAA&#10;" path="m225,318l0,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  <v:shape id="_x0000_s1026" o:spid="_x0000_s1026" o:spt="202" type="#_x0000_t202" style="position:absolute;left:2250;top:8043;height:468;width:720;" filled="f" stroked="f" coordsize="21600,21600" o:gfxdata="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0c9Qq8AAAA&#10;2g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2米</w:t>
                            </w:r>
                          </w:p>
                        </w:txbxContent>
                      </v:textbox>
                    </v:shape>
                    <v:shape id="_x0000_s1026" o:spid="_x0000_s1026" o:spt="100" style="position:absolute;left:1860;top:8355;height:405;width:870;" filled="f" stroked="t" coordsize="870,405" o:gfxdata="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r6lXU&#10;wAAAANsAAAAPAAAAAAAAAAEAIAAAACIAAABkcnMvZG93bnJldi54bWxQSwECFAAUAAAACACHTuJA&#10;My8FnjsAAAA5AAAAEAAAAAAAAAABACAAAAAPAQAAZHJzL3NoYXBleG1sLnhtbFBLBQYAAAAABgAG&#10;AFsBAAC5AwAAAAA=&#10;" path="m870,0l0,405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  <v:shape id="_x0000_s1026" o:spid="_x0000_s1026" o:spt="202" type="#_x0000_t202" style="position:absolute;left:1740;top:8244;height:468;width:720;" filled="f" stroked="f" coordsize="21600,21600" o:gfxdata="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/yNtugAAANsA&#10;AAAPAAAAAAAAAAEAIAAAACIAAABkcnMvZG93bnJldi54bWxQSwECFAAUAAAACACHTuJAMy8FnjsA&#10;AAA5AAAAEAAAAAAAAAABACAAAAAJAQAAZHJzL3NoYXBleG1sLnhtbFBLBQYAAAAABgAGAFsBAACz&#10;AwAAAAA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3.5米</w:t>
                            </w:r>
                          </w:p>
                        </w:txbxContent>
                      </v:textbox>
                    </v:shape>
                    <v:shape id="_x0000_s1026" o:spid="_x0000_s1026" o:spt="100" style="position:absolute;left:1980;top:8370;height:1197;width:765;" filled="f" stroked="t" coordsize="765,1197" o:gfxdata="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PcjAK8AAAA&#10;2wAAAA8AAAAAAAAAAQAgAAAAIgAAAGRycy9kb3ducmV2LnhtbFBLAQIUABQAAAAIAIdO4kAzLwWe&#10;OwAAADkAAAAQAAAAAAAAAAEAIAAAAAsBAABkcnMvc2hhcGV4bWwueG1sUEsFBgAAAAAGAAYAWwEA&#10;ALUDAAAAAA==&#10;" path="m765,0l0,1197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  <v:shape id="_x0000_s1026" o:spid="_x0000_s1026" o:spt="202" type="#_x0000_t202" style="position:absolute;left:2160;top:9285;height:468;width:720;" filled="f" stroked="f" coordsize="21600,21600" o:gfxdata="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2EYgbgAAADbAAAA&#10;DwAAAAAAAAABACAAAAAiAAAAZHJzL2Rvd25yZXYueG1sUEsBAhQAFAAAAAgAh07iQDMvBZ47AAAA&#10;OQAAABAAAAAAAAAAAQAgAAAABwEAAGRycy9zaGFwZXhtbC54bWxQSwUGAAAAAAYABgBbAQAAsQMA&#10;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5米</w:t>
                            </w:r>
                          </w:p>
                        </w:txbxContent>
                      </v:textbox>
                    </v:shape>
                    <v:line id="_x0000_s1026" o:spid="_x0000_s1026" o:spt="20" style="position:absolute;left:2715;top:8334;height:0;width:7920;" filled="f" stroked="t" coordsize="21600,21600" o:gfxdata="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gH1qu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_x0000_s1026" o:spid="_x0000_s1026" o:spt="202" type="#_x0000_t202" style="position:absolute;left:5760;top:8304;height:468;width:2700;" filled="f" stroked="f" coordsize="21600,21600" o:gfxdata="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PEJW65AAAA2wAA&#10;AA8AAAAAAAAAAQAgAAAAIgAAAGRycy9kb3ducmV2LnhtbFBLAQIUABQAAAAIAIdO4kAzLwWeOwAA&#10;ADkAAAAQAAAAAAAAAAEAIAAAAAgBAABkcnMvc2hhcGV4bWwueG1sUEsFBgAAAAAGAAYAWwEAALID&#10;AAAAAA=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男生25米、女生22米</w:t>
                            </w:r>
                          </w:p>
                        </w:txbxContent>
                      </v:textbox>
                    </v:shape>
                  </v:group>
                  <v:rect id="_x0000_s1026" o:spid="_x0000_s1026" o:spt="1" style="position:absolute;left:1080;top:6549;height:3588;width:9900;" filled="f" stroked="t" coordsize="21600,21600" o:gfxdata="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lzZM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1.5pt" color="#000000" joinstyle="miter"/>
                    <v:imagedata o:title=""/>
                    <o:lock v:ext="edit" aspectratio="f"/>
                    <v:textbox>
                      <w:txbxContent>
                        <w:p/>
                        <w:p/>
                        <w:p/>
                        <w:p/>
                        <w:p/>
                        <w:p/>
                      </w:txbxContent>
                    </v:textbox>
                  </v:rect>
                </v:group>
                <v:shape id="_x0000_s1026" o:spid="_x0000_s1026" o:spt="202" type="#_x0000_t202" style="position:absolute;left:7920;top:9240;height:468;width:1080;" filled="f" stroked="f" coordsize="21600,21600" o:gfxdata="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okva7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spacing w:line="440" w:lineRule="exact"/>
        <w:ind w:firstLine="480" w:firstLineChars="200"/>
        <w:rPr>
          <w:rFonts w:hint="eastAsia" w:asciiTheme="minorEastAsia" w:hAnsiTheme="minorEastAsia" w:eastAsiaTheme="minorEastAsia"/>
          <w:sz w:val="24"/>
        </w:rPr>
      </w:pPr>
    </w:p>
    <w:p>
      <w:pPr>
        <w:spacing w:line="440" w:lineRule="exact"/>
        <w:ind w:firstLine="480" w:firstLineChars="200"/>
        <w:rPr>
          <w:rFonts w:hint="eastAsia" w:asciiTheme="minorEastAsia" w:hAnsiTheme="minorEastAsia" w:eastAsiaTheme="minorEastAsia"/>
          <w:sz w:val="24"/>
        </w:rPr>
      </w:pPr>
    </w:p>
    <w:p>
      <w:pPr>
        <w:spacing w:line="440" w:lineRule="exact"/>
        <w:ind w:firstLine="480" w:firstLineChars="200"/>
        <w:rPr>
          <w:rFonts w:hint="default" w:asciiTheme="minorEastAsia" w:hAnsiTheme="minorEastAsia" w:eastAsiaTheme="minorEastAsia"/>
          <w:sz w:val="24"/>
          <w:lang w:val="en-US" w:eastAsia="zh-CN"/>
        </w:rPr>
      </w:pPr>
      <w:r>
        <w:rPr>
          <w:rFonts w:hint="eastAsia" w:asciiTheme="minorEastAsia" w:hAnsiTheme="minorEastAsia"/>
          <w:sz w:val="24"/>
          <w:lang w:val="en-US" w:eastAsia="zh-CN"/>
        </w:rPr>
        <w:t>图2</w:t>
      </w:r>
    </w:p>
    <w:p>
      <w:pPr>
        <w:spacing w:line="440" w:lineRule="exact"/>
        <w:ind w:firstLine="480" w:firstLineChars="200"/>
        <w:rPr>
          <w:rFonts w:hint="eastAsia" w:asciiTheme="minorEastAsia" w:hAnsiTheme="minorEastAsia" w:eastAsiaTheme="minorEastAsia"/>
          <w:sz w:val="24"/>
        </w:rPr>
      </w:pPr>
    </w:p>
    <w:p>
      <w:pPr>
        <w:spacing w:line="440" w:lineRule="exact"/>
        <w:rPr>
          <w:rFonts w:hint="eastAsia" w:asciiTheme="minorEastAsia" w:hAnsiTheme="minorEastAsia" w:eastAsiaTheme="minorEastAsia"/>
          <w:sz w:val="24"/>
        </w:rPr>
      </w:pPr>
    </w:p>
    <w:p>
      <w:pPr>
        <w:spacing w:line="440" w:lineRule="exact"/>
        <w:rPr>
          <w:rFonts w:hint="eastAsia" w:asciiTheme="minorEastAsia" w:hAnsiTheme="minorEastAsia" w:eastAsiaTheme="minorEastAsia"/>
          <w:sz w:val="24"/>
        </w:rPr>
      </w:pPr>
    </w:p>
    <w:p>
      <w:pPr>
        <w:spacing w:line="440" w:lineRule="exact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脚背长传球踢准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评分</w:t>
      </w:r>
      <w:r>
        <w:rPr>
          <w:rFonts w:hint="eastAsia" w:ascii="仿宋" w:hAnsi="仿宋" w:eastAsia="仿宋"/>
          <w:bCs/>
          <w:sz w:val="32"/>
          <w:szCs w:val="32"/>
        </w:rPr>
        <w:t>标准</w:t>
      </w:r>
      <w:r>
        <w:rPr>
          <w:rFonts w:hint="eastAsia" w:ascii="仿宋" w:hAnsi="仿宋" w:eastAsia="仿宋"/>
          <w:color w:val="000000"/>
          <w:sz w:val="32"/>
          <w:szCs w:val="32"/>
        </w:rPr>
        <w:t>:</w:t>
      </w:r>
      <w:r>
        <w:rPr>
          <w:rFonts w:hint="eastAsia" w:ascii="仿宋" w:hAnsi="仿宋" w:eastAsia="仿宋"/>
          <w:sz w:val="32"/>
          <w:szCs w:val="32"/>
        </w:rPr>
        <w:t>球的第一落点在半径为2米的圈内或圆弧线上得5分，3.5米的圈内或圆弧线上得4分，5米的圈内或圆弧线上得3分。</w:t>
      </w:r>
    </w:p>
    <w:p>
      <w:pPr>
        <w:spacing w:line="44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(4)运球绕标射门</w:t>
      </w:r>
      <w:r>
        <w:rPr>
          <w:rFonts w:hint="eastAsia" w:ascii="仿宋" w:hAnsi="仿宋" w:eastAsia="仿宋" w:cs="宋体"/>
          <w:kern w:val="0"/>
          <w:sz w:val="32"/>
          <w:szCs w:val="32"/>
        </w:rPr>
        <w:t>，满分30分（技术20分＋技评10分</w:t>
      </w:r>
      <w:r>
        <w:rPr>
          <w:rFonts w:hint="eastAsia" w:ascii="仿宋" w:hAnsi="仿宋" w:eastAsia="仿宋"/>
          <w:sz w:val="32"/>
          <w:szCs w:val="32"/>
        </w:rPr>
        <w:t>），最终成绩=技术分+技评分。</w:t>
      </w: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测试方法：见图3，考生将球放定在起点上，由静止状态起动运球，当球被踢并移动时考务人员开表计时，考生运球逐个绕过间距为2.5米的7个标志物（标志物不低于0.5米）后射门，当球整体越过球门线后停表，记录完成整个绕标射门过程的秒数，计时精确至1/10秒。每人2次机会，取最好的1次成绩。</w:t>
      </w:r>
    </w:p>
    <w:p>
      <w:pPr>
        <w:spacing w:line="440" w:lineRule="exact"/>
        <w:ind w:firstLine="480" w:firstLineChars="200"/>
        <w:rPr>
          <w:rFonts w:ascii="仿宋_GB2312" w:hAnsi="仿宋" w:eastAsia="仿宋_GB2312"/>
          <w:sz w:val="24"/>
        </w:rPr>
      </w:pPr>
    </w:p>
    <w:p>
      <w:pPr>
        <w:spacing w:line="440" w:lineRule="exact"/>
        <w:rPr>
          <w:rFonts w:ascii="仿宋_GB2312" w:hAnsi="仿宋" w:eastAsia="仿宋_GB2312"/>
          <w:sz w:val="32"/>
          <w:szCs w:val="32"/>
        </w:rPr>
      </w:pPr>
      <w:r>
        <w:rPr>
          <w:rFonts w:ascii="仿宋_GB2312" w:hAnsi="仿宋" w:eastAsia="仿宋_GB2312"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100330</wp:posOffset>
                </wp:positionV>
                <wp:extent cx="4994910" cy="1645920"/>
                <wp:effectExtent l="9525" t="9525" r="24765" b="20955"/>
                <wp:wrapSquare wrapText="bothSides"/>
                <wp:docPr id="59" name="组合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4910" cy="1645920"/>
                          <a:chOff x="1080" y="12452"/>
                          <a:chExt cx="9540" cy="2964"/>
                        </a:xfrm>
                      </wpg:grpSpPr>
                      <wpg:grpSp>
                        <wpg:cNvPr id="57" name="组合 57"/>
                        <wpg:cNvGrpSpPr/>
                        <wpg:grpSpPr>
                          <a:xfrm>
                            <a:off x="1080" y="12452"/>
                            <a:ext cx="9540" cy="2964"/>
                            <a:chOff x="1080" y="12516"/>
                            <a:chExt cx="9540" cy="2964"/>
                          </a:xfrm>
                        </wpg:grpSpPr>
                        <wps:wsp>
                          <wps:cNvPr id="35" name="矩形 35"/>
                          <wps:cNvSpPr/>
                          <wps:spPr>
                            <a:xfrm>
                              <a:off x="1080" y="12516"/>
                              <a:ext cx="9540" cy="29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36" name="矩形 36"/>
                          <wps:cNvSpPr/>
                          <wps:spPr>
                            <a:xfrm>
                              <a:off x="1440" y="12888"/>
                              <a:ext cx="1080" cy="21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37" name="矩形 37"/>
                          <wps:cNvSpPr/>
                          <wps:spPr>
                            <a:xfrm>
                              <a:off x="1440" y="13416"/>
                              <a:ext cx="540" cy="1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38" name="矩形 38"/>
                          <wps:cNvSpPr/>
                          <wps:spPr>
                            <a:xfrm>
                              <a:off x="1260" y="13668"/>
                              <a:ext cx="18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39" name="等腰三角形 39"/>
                          <wps:cNvSpPr/>
                          <wps:spPr>
                            <a:xfrm>
                              <a:off x="41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40" name="等腰三角形 40"/>
                          <wps:cNvSpPr/>
                          <wps:spPr>
                            <a:xfrm>
                              <a:off x="59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41" name="等腰三角形 41"/>
                          <wps:cNvSpPr/>
                          <wps:spPr>
                            <a:xfrm>
                              <a:off x="7755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42" name="等腰三角形 42"/>
                          <wps:cNvSpPr/>
                          <wps:spPr>
                            <a:xfrm>
                              <a:off x="86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43" name="直接连接符 43"/>
                          <wps:cNvCnPr/>
                          <wps:spPr>
                            <a:xfrm>
                              <a:off x="9510" y="13236"/>
                              <a:ext cx="0" cy="1404"/>
                            </a:xfrm>
                            <a:prstGeom prst="line">
                              <a:avLst/>
                            </a:prstGeom>
                            <a:ln w="285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44" name="右大括号 44"/>
                          <wps:cNvSpPr/>
                          <wps:spPr>
                            <a:xfrm>
                              <a:off x="9600" y="13296"/>
                              <a:ext cx="180" cy="1248"/>
                            </a:xfrm>
                            <a:prstGeom prst="rightBrace">
                              <a:avLst>
                                <a:gd name="adj1" fmla="val 57745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45" name="文本框 45"/>
                          <wps:cNvSpPr txBox="1"/>
                          <wps:spPr>
                            <a:xfrm>
                              <a:off x="9705" y="13734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3米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46" name="文本框 46"/>
                          <wps:cNvSpPr txBox="1"/>
                          <wps:spPr>
                            <a:xfrm>
                              <a:off x="8820" y="14112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2.5米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47" name="右大括号 47"/>
                          <wps:cNvSpPr/>
                          <wps:spPr>
                            <a:xfrm rot="-5395481" flipH="1">
                              <a:off x="2832" y="13793"/>
                              <a:ext cx="156" cy="720"/>
                            </a:xfrm>
                            <a:prstGeom prst="rightBrace">
                              <a:avLst>
                                <a:gd name="adj1" fmla="val 38440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48" name="文本框 48"/>
                          <wps:cNvSpPr txBox="1"/>
                          <wps:spPr>
                            <a:xfrm>
                              <a:off x="2550" y="14121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2.5米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49" name="文本框 49"/>
                          <wps:cNvSpPr txBox="1"/>
                          <wps:spPr>
                            <a:xfrm>
                              <a:off x="6120" y="14121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2.5米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50" name="右大括号 50"/>
                          <wps:cNvSpPr/>
                          <wps:spPr>
                            <a:xfrm rot="-5395481" flipH="1">
                              <a:off x="6402" y="13794"/>
                              <a:ext cx="156" cy="720"/>
                            </a:xfrm>
                            <a:prstGeom prst="rightBrace">
                              <a:avLst>
                                <a:gd name="adj1" fmla="val 38440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51" name="右大括号 51"/>
                          <wps:cNvSpPr/>
                          <wps:spPr>
                            <a:xfrm rot="-5395481" flipH="1">
                              <a:off x="9027" y="13794"/>
                              <a:ext cx="156" cy="720"/>
                            </a:xfrm>
                            <a:prstGeom prst="rightBrace">
                              <a:avLst>
                                <a:gd name="adj1" fmla="val 38440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52" name="任意多边形 52"/>
                          <wps:cNvSpPr/>
                          <wps:spPr>
                            <a:xfrm>
                              <a:off x="3120" y="13635"/>
                              <a:ext cx="6390" cy="59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6390" h="592">
                                  <a:moveTo>
                                    <a:pt x="6390" y="90"/>
                                  </a:moveTo>
                                  <a:cubicBezTo>
                                    <a:pt x="6240" y="85"/>
                                    <a:pt x="5793" y="0"/>
                                    <a:pt x="5490" y="75"/>
                                  </a:cubicBezTo>
                                  <a:cubicBezTo>
                                    <a:pt x="5187" y="150"/>
                                    <a:pt x="4885" y="547"/>
                                    <a:pt x="4575" y="540"/>
                                  </a:cubicBezTo>
                                  <a:cubicBezTo>
                                    <a:pt x="4265" y="533"/>
                                    <a:pt x="3937" y="25"/>
                                    <a:pt x="3630" y="30"/>
                                  </a:cubicBezTo>
                                  <a:cubicBezTo>
                                    <a:pt x="3323" y="35"/>
                                    <a:pt x="3027" y="548"/>
                                    <a:pt x="2730" y="570"/>
                                  </a:cubicBezTo>
                                  <a:cubicBezTo>
                                    <a:pt x="2433" y="592"/>
                                    <a:pt x="2120" y="170"/>
                                    <a:pt x="1845" y="165"/>
                                  </a:cubicBezTo>
                                  <a:cubicBezTo>
                                    <a:pt x="1570" y="160"/>
                                    <a:pt x="1387" y="550"/>
                                    <a:pt x="1080" y="540"/>
                                  </a:cubicBezTo>
                                  <a:cubicBezTo>
                                    <a:pt x="773" y="530"/>
                                    <a:pt x="225" y="196"/>
                                    <a:pt x="0" y="105"/>
                                  </a:cubicBezTo>
                                </a:path>
                              </a:pathLst>
                            </a:cu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triangle" w="med" len="med"/>
                            </a:ln>
                          </wps:spPr>
                          <wps:bodyPr upright="1"/>
                        </wps:wsp>
                        <wps:wsp>
                          <wps:cNvPr id="53" name="等腰三角形 53"/>
                          <wps:cNvSpPr/>
                          <wps:spPr>
                            <a:xfrm>
                              <a:off x="32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54" name="等腰三角形 54"/>
                          <wps:cNvSpPr/>
                          <wps:spPr>
                            <a:xfrm>
                              <a:off x="50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55" name="等腰三角形 55"/>
                          <wps:cNvSpPr/>
                          <wps:spPr>
                            <a:xfrm>
                              <a:off x="68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/>
                            </w:txbxContent>
                          </wps:txbx>
                          <wps:bodyPr upright="1"/>
                        </wps:wsp>
                        <wps:wsp>
                          <wps:cNvPr id="56" name="直接连接符 56"/>
                          <wps:cNvCnPr/>
                          <wps:spPr>
                            <a:xfrm flipH="1">
                              <a:off x="1260" y="13764"/>
                              <a:ext cx="1800" cy="156"/>
                            </a:xfrm>
                            <a:prstGeom prst="line">
                              <a:avLst/>
                            </a:prstGeom>
                            <a:ln w="285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58" name="文本框 58"/>
                        <wps:cNvSpPr txBox="1"/>
                        <wps:spPr>
                          <a:xfrm>
                            <a:off x="7200" y="14700"/>
                            <a:ext cx="108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图3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7.5pt;margin-top:7.9pt;height:129.6pt;width:393.3pt;mso-wrap-distance-bottom:0pt;mso-wrap-distance-left:9pt;mso-wrap-distance-right:9pt;mso-wrap-distance-top:0pt;z-index:251659264;mso-width-relative:page;mso-height-relative:page;" coordorigin="1080,12452" coordsize="9540,2964" o:gfxdata="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">
                <o:lock v:ext="edit" aspectratio="f"/>
                <v:group id="_x0000_s1026" o:spid="_x0000_s1026" o:spt="203" style="position:absolute;left:1080;top:12452;height:2964;width:9540;" coordorigin="1080,12516" coordsize="9540,2964" o:gfxdata="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642wob0AAADbAAAADwAAAAAAAAABACAAAAAiAAAAZHJzL2Rvd25yZXYueG1s&#10;UEsBAhQAFAAAAAgAh07iQDMvBZ47AAAAOQAAABUAAAAAAAAAAQAgAAAADAEAAGRycy9ncm91cHNo&#10;YXBleG1sLnhtbFBLBQYAAAAABgAGAGABAADJAwAAAAA=&#10;">
                  <o:lock v:ext="edit" aspectratio="f"/>
                  <v:rect id="_x0000_s1026" o:spid="_x0000_s1026" o:spt="1" style="position:absolute;left:1080;top:12516;height:2964;width:9540;" fillcolor="#FFFFFF" filled="t" stroked="t" coordsize="21600,21600" o:gfxdata="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WFSa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1.5pt"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rect>
                  <v:rect id="_x0000_s1026" o:spid="_x0000_s1026" o:spt="1" style="position:absolute;left:1440;top:12888;height:2184;width:1080;" fillcolor="#FFFFFF" filled="t" stroked="t" coordsize="21600,21600" o:gfxdata="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mKyu2/&#10;AAAA2wAAAA8AAAAAAAAAAQAgAAAAIgAAAGRycy9kb3ducmV2LnhtbFBLAQIUABQAAAAIAIdO4kAz&#10;LwWeOwAAADkAAAAQAAAAAAAAAAEAIAAAAA4BAABkcnMvc2hhcGV4bWwueG1sUEsFBgAAAAAGAAYA&#10;WwEAALgDAAAAAA==&#10;">
                    <v:fill on="t" focussize="0,0"/>
                    <v:stroke weight="1.5pt"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rect>
                  <v:rect id="_x0000_s1026" o:spid="_x0000_s1026" o:spt="1" style="position:absolute;left:1440;top:13416;height:1092;width:540;" fillcolor="#FFFFFF" filled="t" stroked="t" coordsize="21600,21600" o:gfxdata="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xm92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1.5pt"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rect>
                  <v:rect id="_x0000_s1026" o:spid="_x0000_s1026" o:spt="1" style="position:absolute;left:1260;top:13668;height:624;width:180;" fillcolor="#FFFFFF" filled="t" stroked="t" coordsize="21600,21600" o:gfxdata="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dZ+wS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1.5pt"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rect>
                  <v:shape id="_x0000_s1026" o:spid="_x0000_s1026" o:spt="5" type="#_x0000_t5" style="position:absolute;left:4140;top:13608;height:468;width:180;" fillcolor="#000000" filled="t" stroked="t" coordsize="21600,21600" o:gfxdata="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9B3MvQAA&#10;ANsAAAAPAAAAAAAAAAEAIAAAACIAAABkcnMvZG93bnJldi54bWxQSwECFAAUAAAACACHTuJAMy8F&#10;njsAAAA5AAAAEAAAAAAAAAABACAAAAAMAQAAZHJzL3NoYXBleG1sLnhtbFBLBQYAAAAABgAGAFsB&#10;AAC2AwAAAAA=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5" type="#_x0000_t5" style="position:absolute;left:5940;top:13608;height:468;width:180;" fillcolor="#000000" filled="t" stroked="t" coordsize="21600,21600" o:gfxdata="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qyMcstwAAANsAAAAP&#10;AAAAAAAAAAEAIAAAACIAAABkcnMvZG93bnJldi54bWxQSwECFAAUAAAACACHTuJAMy8FnjsAAAA5&#10;AAAAEAAAAAAAAAABACAAAAAGAQAAZHJzL3NoYXBleG1sLnhtbFBLBQYAAAAABgAGAFsBAACwAwAA&#10;AAA=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5" type="#_x0000_t5" style="position:absolute;left:7755;top:13608;height:468;width:180;" fillcolor="#000000" filled="t" stroked="t" coordsize="21600,21600" o:gfxdata="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YRit7sAAADb&#10;AAAADwAAAAAAAAABACAAAAAiAAAAZHJzL2Rvd25yZXYueG1sUEsBAhQAFAAAAAgAh07iQDMvBZ47&#10;AAAAOQAAABAAAAAAAAAAAQAgAAAACgEAAGRycy9zaGFwZXhtbC54bWxQSwUGAAAAAAYABgBbAQAA&#10;tAMAAAAA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5" type="#_x0000_t5" style="position:absolute;left:8640;top:13608;height:468;width:180;" fillcolor="#000000" filled="t" stroked="t" coordsize="21600,21600" o:gfxdata="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Vb8wLsAAADb&#10;AAAADwAAAAAAAAABACAAAAAiAAAAZHJzL2Rvd25yZXYueG1sUEsBAhQAFAAAAAgAh07iQDMvBZ47&#10;AAAAOQAAABAAAAAAAAAAAQAgAAAACgEAAGRycy9zaGFwZXhtbC54bWxQSwUGAAAAAAYABgBbAQAA&#10;tAMAAAAA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line id="_x0000_s1026" o:spid="_x0000_s1026" o:spt="20" style="position:absolute;left:9510;top:13236;height:1404;width:0;" filled="f" stroked="t" coordsize="21600,21600" o:gfxdata="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dq/4S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000000" joinstyle="round"/>
                    <v:imagedata o:title=""/>
                    <o:lock v:ext="edit" aspectratio="f"/>
                  </v:line>
                  <v:shape id="_x0000_s1026" o:spid="_x0000_s1026" o:spt="88" type="#_x0000_t88" style="position:absolute;left:9600;top:13296;height:1248;width:180;" filled="f" stroked="t" coordsize="21600,21600" o:gfxdata="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FA7qK8AAAA&#10;2wAAAA8AAAAAAAAAAQAgAAAAIgAAAGRycy9kb3ducmV2LnhtbFBLAQIUABQAAAAIAIdO4kAzLwWe&#10;OwAAADkAAAAQAAAAAAAAAAEAIAAAAAsBAABkcnMvc2hhcGV4bWwueG1sUEsFBgAAAAAGAAYAWwEA&#10;ALUDAAAAAA==&#10;" adj="1798,10800">
                    <v:fill on="f" focussize="0,0"/>
                    <v:stroke color="#000000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202" type="#_x0000_t202" style="position:absolute;left:9705;top:13734;height:528;width:720;" filled="f" stroked="f" coordsize="21600,21600" o:gfxdata="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dwpz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3米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8820;top:14112;height:528;width:720;" filled="f" stroked="f" coordsize="21600,21600" o:gfxdata="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pZQE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2.5米</w:t>
                          </w:r>
                        </w:p>
                      </w:txbxContent>
                    </v:textbox>
                  </v:shape>
                  <v:shape id="_x0000_s1026" o:spid="_x0000_s1026" o:spt="88" type="#_x0000_t88" style="position:absolute;left:2832;top:13793;flip:x;height:720;width:156;rotation:5893304f;" filled="f" stroked="t" coordsize="21600,21600" o:gfxdata="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LAitL4A&#10;AADbAAAADwAAAAAAAAABACAAAAAiAAAAZHJzL2Rvd25yZXYueG1sUEsBAhQAFAAAAAgAh07iQDMv&#10;BZ47AAAAOQAAABAAAAAAAAAAAQAgAAAADQEAAGRycy9zaGFwZXhtbC54bWxQSwUGAAAAAAYABgBb&#10;AQAAtwMAAAAA&#10;" adj="1798,10800">
                    <v:fill on="f" focussize="0,0"/>
                    <v:stroke color="#000000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202" type="#_x0000_t202" style="position:absolute;left:2550;top:14121;height:528;width:720;" filled="f" stroked="f" coordsize="21600,21600" o:gfxdata="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rnal7bgAAADbAAAA&#10;DwAAAAAAAAABACAAAAAiAAAAZHJzL2Rvd25yZXYueG1sUEsBAhQAFAAAAAgAh07iQDMvBZ47AAAA&#10;OQAAABAAAAAAAAAAAQAgAAAABwEAAGRycy9zaGFwZXhtbC54bWxQSwUGAAAAAAYABgBbAQAAsQMA&#10;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2.5米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6120;top:14121;height:528;width:720;" filled="f" stroked="f" coordsize="21600,21600" o:gfxdata="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ToAdrsAAADb&#10;AAAADwAAAAAAAAABACAAAAAiAAAAZHJzL2Rvd25yZXYueG1sUEsBAhQAFAAAAAgAh07iQDMvBZ47&#10;AAAAOQAAABAAAAAAAAAAAQAgAAAACgEAAGRycy9zaGFwZXhtbC54bWxQSwUGAAAAAAYABgBbAQAA&#10;tA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2.5米</w:t>
                          </w:r>
                        </w:p>
                      </w:txbxContent>
                    </v:textbox>
                  </v:shape>
                  <v:shape id="_x0000_s1026" o:spid="_x0000_s1026" o:spt="88" type="#_x0000_t88" style="position:absolute;left:6402;top:13794;flip:x;height:720;width:156;rotation:5893304f;" filled="f" stroked="t" coordsize="21600,21600" o:gfxdata="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OgCwdugAAANsA&#10;AAAPAAAAAAAAAAEAIAAAACIAAABkcnMvZG93bnJldi54bWxQSwECFAAUAAAACACHTuJAMy8FnjsA&#10;AAA5AAAAEAAAAAAAAAABACAAAAAJAQAAZHJzL3NoYXBleG1sLnhtbFBLBQYAAAAABgAGAFsBAACz&#10;AwAAAAA=&#10;" adj="1798,10800">
                    <v:fill on="f" focussize="0,0"/>
                    <v:stroke color="#000000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88" type="#_x0000_t88" style="position:absolute;left:9027;top:13794;flip:x;height:720;width:156;rotation:5893304f;" filled="f" stroked="t" coordsize="21600,21600" o:gfxdata="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cyJhr4A&#10;AADbAAAADwAAAAAAAAABACAAAAAiAAAAZHJzL2Rvd25yZXYueG1sUEsBAhQAFAAAAAgAh07iQDMv&#10;BZ47AAAAOQAAABAAAAAAAAAAAQAgAAAADQEAAGRycy9zaGFwZXhtbC54bWxQSwUGAAAAAAYABgBb&#10;AQAAtwMAAAAA&#10;" adj="1798,10800">
                    <v:fill on="f" focussize="0,0"/>
                    <v:stroke color="#000000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100" style="position:absolute;left:3120;top:13635;height:592;width:6390;" filled="f" stroked="t" coordsize="6390,592" o:gfxdata="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wljkq5AAAA2wAA&#10;AA8AAAAAAAAAAQAgAAAAIgAAAGRycy9kb3ducmV2LnhtbFBLAQIUABQAAAAIAIdO4kAzLwWeOwAA&#10;ADkAAAAQAAAAAAAAAAEAIAAAAAgBAABkcnMvc2hhcGV4bWwueG1sUEsFBgAAAAAGAAYAWwEAALID&#10;AAAAAA==&#10;" path="m6390,90c6240,85,5793,0,5490,75c5187,150,4885,547,4575,540c4265,533,3937,25,3630,30c3323,35,3027,548,2730,570c2433,592,2120,170,1845,165c1570,160,1387,550,1080,540c773,530,225,196,0,105e">
                    <v:fill on="f" focussize="0,0"/>
                    <v:stroke weight="1.5pt" color="#000000" joinstyle="round" dashstyle="dash" endarrow="block"/>
                    <v:imagedata o:title=""/>
                    <o:lock v:ext="edit" aspectratio="f"/>
                  </v:shape>
                  <v:shape id="_x0000_s1026" o:spid="_x0000_s1026" o:spt="5" type="#_x0000_t5" style="position:absolute;left:3240;top:13608;height:468;width:180;" fillcolor="#000000" filled="t" stroked="t" coordsize="21600,21600" o:gfxdata="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w8+GvQAA&#10;ANsAAAAPAAAAAAAAAAEAIAAAACIAAABkcnMvZG93bnJldi54bWxQSwECFAAUAAAACACHTuJAMy8F&#10;njsAAAA5AAAAEAAAAAAAAAABACAAAAAMAQAAZHJzL3NoYXBleG1sLnhtbFBLBQYAAAAABgAGAFsB&#10;AAC2AwAAAAA=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5" type="#_x0000_t5" style="position:absolute;left:5040;top:13608;height:468;width:180;" fillcolor="#000000" filled="t" stroked="t" coordsize="21600,21600" o:gfxdata="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KlfyvQAA&#10;ANsAAAAPAAAAAAAAAAEAIAAAACIAAABkcnMvZG93bnJldi54bWxQSwECFAAUAAAACACHTuJAMy8F&#10;njsAAAA5AAAAEAAAAAAAAAABACAAAAAMAQAAZHJzL3NoYXBleG1sLnhtbFBLBQYAAAAABgAGAFsB&#10;AAC2AwAAAAA=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shape id="_x0000_s1026" o:spid="_x0000_s1026" o:spt="5" type="#_x0000_t5" style="position:absolute;left:6840;top:13608;height:468;width:180;" fillcolor="#000000" filled="t" stroked="t" coordsize="21600,21600" o:gfxdata="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2byabsAAADb&#10;AAAADwAAAAAAAAABACAAAAAiAAAAZHJzL2Rvd25yZXYueG1sUEsBAhQAFAAAAAgAh07iQDMvBZ47&#10;AAAAOQAAABAAAAAAAAAAAQAgAAAACgEAAGRycy9zaGFwZXhtbC54bWxQSwUGAAAAAAYABgBbAQAA&#10;tAMAAAAA&#10;" adj="10800">
                    <v:fill on="t" focussize="0,0"/>
                    <v:stroke color="#000000" joinstyle="miter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  <v:line id="_x0000_s1026" o:spid="_x0000_s1026" o:spt="20" style="position:absolute;left:1260;top:13764;flip:x;height:156;width:1800;" filled="f" stroked="t" coordsize="21600,21600" o:gfxdata="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DMSC7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000000" joinstyle="round" endarrow="block"/>
                    <v:imagedata o:title=""/>
                    <o:lock v:ext="edit" aspectratio="f"/>
                  </v:line>
                </v:group>
                <v:shape id="_x0000_s1026" o:spid="_x0000_s1026" o:spt="202" type="#_x0000_t202" style="position:absolute;left:7200;top:14700;height:468;width:1080;" filled="f" stroked="f" coordsize="21600,21600" o:gfxdata="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rrzMwtwAAANs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图3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spacing w:line="44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spacing w:line="440" w:lineRule="exact"/>
        <w:ind w:firstLine="640" w:firstLineChars="200"/>
        <w:rPr>
          <w:rFonts w:ascii="仿宋_GB2312" w:eastAsia="仿宋_GB2312"/>
          <w:sz w:val="24"/>
        </w:rPr>
      </w:pPr>
      <w:r>
        <w:rPr>
          <w:rFonts w:hint="eastAsia" w:ascii="仿宋_GB2312" w:hAnsi="仿宋" w:eastAsia="仿宋_GB2312"/>
          <w:sz w:val="32"/>
          <w:szCs w:val="32"/>
        </w:rPr>
        <w:t>测试要求：①运球和射门技术不限；②凡未按要求而漏绕标志物、碰倒标志物、从标志物上跨越或者未射进球门为失败；③球击中门柱弹回场内，可以补测一次。故意行为不予补测。</w:t>
      </w:r>
    </w:p>
    <w:p>
      <w:pPr>
        <w:autoSpaceDN w:val="0"/>
        <w:spacing w:line="400" w:lineRule="exact"/>
        <w:ind w:firstLine="560" w:firstLineChars="200"/>
        <w:jc w:val="left"/>
        <w:rPr>
          <w:rFonts w:ascii="黑体" w:hAnsi="黑体" w:eastAsia="黑体"/>
          <w:color w:val="000000"/>
          <w:sz w:val="28"/>
          <w:szCs w:val="28"/>
        </w:rPr>
      </w:pPr>
      <w:r>
        <w:rPr>
          <w:rFonts w:hint="eastAsia" w:ascii="黑体" w:hAnsi="黑体" w:eastAsia="黑体"/>
          <w:color w:val="000000"/>
          <w:sz w:val="28"/>
          <w:szCs w:val="28"/>
        </w:rPr>
        <w:t>评分</w:t>
      </w:r>
      <w:r>
        <w:rPr>
          <w:rFonts w:hint="eastAsia" w:ascii="黑体" w:hAnsi="黑体" w:eastAsia="黑体"/>
          <w:sz w:val="28"/>
          <w:szCs w:val="28"/>
        </w:rPr>
        <w:t>标准</w:t>
      </w:r>
      <w:r>
        <w:rPr>
          <w:rFonts w:hint="eastAsia" w:ascii="黑体" w:hAnsi="黑体" w:eastAsia="黑体"/>
          <w:color w:val="000000"/>
          <w:sz w:val="28"/>
          <w:szCs w:val="28"/>
        </w:rPr>
        <w:t>:</w:t>
      </w:r>
    </w:p>
    <w:p>
      <w:pPr>
        <w:spacing w:line="440" w:lineRule="exact"/>
        <w:jc w:val="center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男生运球绕标射门评分标准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747"/>
        <w:gridCol w:w="749"/>
        <w:gridCol w:w="749"/>
        <w:gridCol w:w="749"/>
        <w:gridCol w:w="749"/>
        <w:gridCol w:w="747"/>
        <w:gridCol w:w="753"/>
        <w:gridCol w:w="777"/>
        <w:gridCol w:w="777"/>
        <w:gridCol w:w="777"/>
        <w:gridCol w:w="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165" w:type="dxa"/>
            <w:shd w:val="clear" w:color="auto" w:fill="auto"/>
            <w:noWrap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成绩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（秒）</w:t>
            </w:r>
          </w:p>
        </w:tc>
        <w:tc>
          <w:tcPr>
            <w:tcW w:w="74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7.0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7.1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7.2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7.3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7.4</w:t>
            </w:r>
          </w:p>
        </w:tc>
        <w:tc>
          <w:tcPr>
            <w:tcW w:w="74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7.5</w:t>
            </w:r>
          </w:p>
        </w:tc>
        <w:tc>
          <w:tcPr>
            <w:tcW w:w="753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7.6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7.7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7.8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7.9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16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分值</w:t>
            </w:r>
          </w:p>
        </w:tc>
        <w:tc>
          <w:tcPr>
            <w:tcW w:w="747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  <w:tc>
          <w:tcPr>
            <w:tcW w:w="74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19</w:t>
            </w:r>
          </w:p>
        </w:tc>
        <w:tc>
          <w:tcPr>
            <w:tcW w:w="74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</w:t>
            </w:r>
          </w:p>
        </w:tc>
        <w:tc>
          <w:tcPr>
            <w:tcW w:w="74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</w:t>
            </w:r>
          </w:p>
        </w:tc>
        <w:tc>
          <w:tcPr>
            <w:tcW w:w="74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16</w:t>
            </w:r>
          </w:p>
        </w:tc>
        <w:tc>
          <w:tcPr>
            <w:tcW w:w="747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753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14</w:t>
            </w:r>
          </w:p>
        </w:tc>
        <w:tc>
          <w:tcPr>
            <w:tcW w:w="777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</w:t>
            </w:r>
          </w:p>
        </w:tc>
        <w:tc>
          <w:tcPr>
            <w:tcW w:w="777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12</w:t>
            </w:r>
          </w:p>
        </w:tc>
        <w:tc>
          <w:tcPr>
            <w:tcW w:w="777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</w:t>
            </w:r>
          </w:p>
        </w:tc>
        <w:tc>
          <w:tcPr>
            <w:tcW w:w="749" w:type="dxa"/>
            <w:tcBorders>
              <w:bottom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165" w:type="dxa"/>
            <w:shd w:val="clear" w:color="auto" w:fill="FFFFFF"/>
            <w:noWrap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成绩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（秒）</w:t>
            </w:r>
          </w:p>
        </w:tc>
        <w:tc>
          <w:tcPr>
            <w:tcW w:w="74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8.2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8.4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8.6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8.8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9.0</w:t>
            </w:r>
          </w:p>
        </w:tc>
        <w:tc>
          <w:tcPr>
            <w:tcW w:w="74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9.5</w:t>
            </w:r>
          </w:p>
        </w:tc>
        <w:tc>
          <w:tcPr>
            <w:tcW w:w="753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10.0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10.5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11.0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11.5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65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分值</w:t>
            </w:r>
          </w:p>
        </w:tc>
        <w:tc>
          <w:tcPr>
            <w:tcW w:w="74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6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</w:t>
            </w:r>
          </w:p>
        </w:tc>
        <w:tc>
          <w:tcPr>
            <w:tcW w:w="74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</w:t>
            </w:r>
          </w:p>
        </w:tc>
        <w:tc>
          <w:tcPr>
            <w:tcW w:w="753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777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0</w:t>
            </w:r>
          </w:p>
        </w:tc>
        <w:tc>
          <w:tcPr>
            <w:tcW w:w="749" w:type="dxa"/>
            <w:shd w:val="clear" w:color="auto" w:fill="FFFFFF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>
      <w:pPr>
        <w:spacing w:line="440" w:lineRule="exact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技评评分标准：技评分为优、良、中、较差、差五个档次。</w:t>
      </w:r>
    </w:p>
    <w:tbl>
      <w:tblPr>
        <w:tblStyle w:val="5"/>
        <w:tblW w:w="8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612"/>
        <w:gridCol w:w="1612"/>
        <w:gridCol w:w="1612"/>
        <w:gridCol w:w="1612"/>
        <w:gridCol w:w="16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759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等级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优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良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中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较差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759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分值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pacing w:val="-20"/>
                <w:kern w:val="0"/>
                <w:sz w:val="24"/>
                <w:szCs w:val="24"/>
              </w:rPr>
              <w:t>10-8.1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pacing w:val="-20"/>
                <w:kern w:val="0"/>
                <w:sz w:val="24"/>
                <w:szCs w:val="24"/>
              </w:rPr>
              <w:t>8.0-6.1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pacing w:val="-20"/>
                <w:kern w:val="0"/>
                <w:sz w:val="24"/>
                <w:szCs w:val="24"/>
              </w:rPr>
              <w:t>6.0-4.1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pacing w:val="-20"/>
                <w:kern w:val="0"/>
                <w:sz w:val="24"/>
                <w:szCs w:val="24"/>
              </w:rPr>
              <w:t>4.0-2.1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pacing w:val="-20"/>
                <w:kern w:val="0"/>
                <w:sz w:val="24"/>
                <w:szCs w:val="24"/>
              </w:rPr>
              <w:t>2.0-0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0" w:hRule="atLeast"/>
          <w:jc w:val="center"/>
        </w:trPr>
        <w:tc>
          <w:tcPr>
            <w:tcW w:w="759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标准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1.绕标技术动作熟练快速，动作协调连贯，对球控制能力很强。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2.射门技术规范熟练，动作协调连贯，准确有力。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1.绕标技术动作较熟练快速，动作较连贯，协调性稍差，对球的控制能力较强。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2.射门技术较规范熟练，动作协调，连贯性稍差，准确有力。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1.绕标技术动作基本熟练，速度稍慢，动作连贯性不强，协调性稍差。对球的控制能力一般。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2.射门技术较熟练，动作规范性稍差，动作协调性，连贯性稍差，射门准确，但力量小。</w:t>
            </w:r>
          </w:p>
        </w:tc>
        <w:tc>
          <w:tcPr>
            <w:tcW w:w="1612" w:type="dxa"/>
            <w:noWrap/>
          </w:tcPr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1.绕标技术不熟练，不连贯，动作协调性差，速度慢，对球的控制能力差。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2.射门技术不熟练，不规范，动作协调性差，射门力量小，准确性差。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1.绕标技术很不熟练，动作僵硬，很不协调，速度很慢，无法正常控制球。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2.射门技术动作很不熟练，协调性很差，射门无力，准确性很差。</w:t>
            </w:r>
          </w:p>
          <w:p>
            <w:pPr>
              <w:spacing w:line="360" w:lineRule="exact"/>
              <w:rPr>
                <w:rFonts w:ascii="仿宋" w:hAnsi="仿宋" w:eastAsia="仿宋" w:cs="宋体"/>
                <w:sz w:val="24"/>
                <w:szCs w:val="24"/>
              </w:rPr>
            </w:pPr>
          </w:p>
        </w:tc>
      </w:tr>
    </w:tbl>
    <w:p>
      <w:pPr>
        <w:widowControl/>
        <w:jc w:val="both"/>
        <w:rPr>
          <w:rFonts w:hint="eastAsia" w:ascii="等线" w:hAnsi="等线" w:eastAsia="等线" w:cs="宋体"/>
          <w:color w:val="000000"/>
          <w:kern w:val="0"/>
          <w:sz w:val="22"/>
          <w:lang w:val="en-US" w:eastAsia="en-US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黑体" w:hAnsi="黑体" w:eastAsia="黑体"/>
          <w:color w:val="000000"/>
          <w:sz w:val="32"/>
          <w:szCs w:val="32"/>
        </w:rPr>
      </w:pPr>
    </w:p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5" w:left="1588" w:header="851" w:footer="153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汉鼎简仿宋">
    <w:altName w:val="微软雅黑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framePr w:wrap="around" w:vAnchor="text" w:hAnchor="margin" w:xAlign="outside" w:y="1"/>
      <w:tabs>
        <w:tab w:val="clear" w:pos="4153"/>
        <w:tab w:val="clear" w:pos="8306"/>
      </w:tabs>
      <w:rPr>
        <w:rStyle w:val="43"/>
        <w:rFonts w:hint="eastAsia"/>
        <w:w w:val="60"/>
        <w:sz w:val="28"/>
        <w:szCs w:val="28"/>
      </w:rPr>
    </w:pPr>
    <w:r>
      <w:rPr>
        <w:rStyle w:val="43"/>
        <w:rFonts w:hint="eastAsia"/>
        <w:w w:val="60"/>
        <w:sz w:val="28"/>
        <w:szCs w:val="28"/>
      </w:rPr>
      <w:t>—　</w:t>
    </w:r>
    <w:r>
      <w:rPr>
        <w:sz w:val="28"/>
        <w:szCs w:val="28"/>
      </w:rPr>
      <w:fldChar w:fldCharType="begin"/>
    </w:r>
    <w:r>
      <w:rPr>
        <w:rStyle w:val="43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43"/>
        <w:sz w:val="28"/>
        <w:szCs w:val="28"/>
      </w:rPr>
      <w:t>1</w:t>
    </w:r>
    <w:r>
      <w:rPr>
        <w:sz w:val="28"/>
        <w:szCs w:val="28"/>
      </w:rPr>
      <w:fldChar w:fldCharType="end"/>
    </w:r>
    <w:r>
      <w:rPr>
        <w:rStyle w:val="43"/>
        <w:rFonts w:hint="eastAsia"/>
        <w:w w:val="60"/>
        <w:sz w:val="28"/>
        <w:szCs w:val="28"/>
      </w:rPr>
      <w:t>　—</w:t>
    </w:r>
  </w:p>
  <w:p>
    <w:pPr>
      <w:pStyle w:val="31"/>
      <w:tabs>
        <w:tab w:val="clear" w:pos="4153"/>
        <w:tab w:val="clear" w:pos="8306"/>
      </w:tabs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framePr w:wrap="around" w:vAnchor="text" w:hAnchor="margin" w:xAlign="outside" w:y="1"/>
      <w:tabs>
        <w:tab w:val="clear" w:pos="4153"/>
        <w:tab w:val="clear" w:pos="8306"/>
      </w:tabs>
    </w:pPr>
    <w:r>
      <w:fldChar w:fldCharType="begin"/>
    </w:r>
    <w:r>
      <w:rPr>
        <w:rStyle w:val="43"/>
      </w:rPr>
      <w:instrText xml:space="preserve">PAGE  </w:instrText>
    </w:r>
    <w:r>
      <w:fldChar w:fldCharType="separate"/>
    </w:r>
    <w:r>
      <w:rPr>
        <w:rStyle w:val="43"/>
      </w:rPr>
      <w:t>4</w:t>
    </w:r>
    <w:r>
      <w:fldChar w:fldCharType="end"/>
    </w:r>
  </w:p>
  <w:p>
    <w:pPr>
      <w:pStyle w:val="31"/>
      <w:tabs>
        <w:tab w:val="clear" w:pos="4153"/>
        <w:tab w:val="clear" w:pos="8306"/>
      </w:tabs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2014D8E"/>
    <w:multiLevelType w:val="singleLevel"/>
    <w:tmpl w:val="F2014D8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61068EA"/>
    <w:multiLevelType w:val="singleLevel"/>
    <w:tmpl w:val="461068EA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1"/>
  <w:displayVerticalDrawingGridEvery w:val="1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xZmNhYzMzYjEwYmEzNWQwODc1NTRkYThmOWVkZmUifQ=="/>
  </w:docVars>
  <w:rsids>
    <w:rsidRoot w:val="00000000"/>
    <w:rsid w:val="01CF32DE"/>
    <w:rsid w:val="02914DE3"/>
    <w:rsid w:val="053879BC"/>
    <w:rsid w:val="05BD5E84"/>
    <w:rsid w:val="065F0244"/>
    <w:rsid w:val="06FC328A"/>
    <w:rsid w:val="0A891756"/>
    <w:rsid w:val="0DE54D4A"/>
    <w:rsid w:val="0FA44172"/>
    <w:rsid w:val="10711F16"/>
    <w:rsid w:val="112934B3"/>
    <w:rsid w:val="119665E5"/>
    <w:rsid w:val="14CD0322"/>
    <w:rsid w:val="165E4820"/>
    <w:rsid w:val="16652312"/>
    <w:rsid w:val="17C472B4"/>
    <w:rsid w:val="1C94750C"/>
    <w:rsid w:val="1D7C0C44"/>
    <w:rsid w:val="1D8919CF"/>
    <w:rsid w:val="1EF265F4"/>
    <w:rsid w:val="21A96819"/>
    <w:rsid w:val="21F431A4"/>
    <w:rsid w:val="223C698B"/>
    <w:rsid w:val="22583B50"/>
    <w:rsid w:val="2A2B0E8D"/>
    <w:rsid w:val="2AD10FC0"/>
    <w:rsid w:val="2FFC6691"/>
    <w:rsid w:val="308622F1"/>
    <w:rsid w:val="324441EF"/>
    <w:rsid w:val="3527209A"/>
    <w:rsid w:val="36EE294D"/>
    <w:rsid w:val="384A03D5"/>
    <w:rsid w:val="3A734973"/>
    <w:rsid w:val="3C0905DB"/>
    <w:rsid w:val="3D0A4004"/>
    <w:rsid w:val="3E846C23"/>
    <w:rsid w:val="3E9C2D58"/>
    <w:rsid w:val="3F8637A7"/>
    <w:rsid w:val="403A742C"/>
    <w:rsid w:val="427D4FD2"/>
    <w:rsid w:val="46A77952"/>
    <w:rsid w:val="47B84838"/>
    <w:rsid w:val="48171993"/>
    <w:rsid w:val="48A57B85"/>
    <w:rsid w:val="519136D9"/>
    <w:rsid w:val="52C55E27"/>
    <w:rsid w:val="533C5E42"/>
    <w:rsid w:val="54DE4010"/>
    <w:rsid w:val="576D107C"/>
    <w:rsid w:val="594672CB"/>
    <w:rsid w:val="594967CC"/>
    <w:rsid w:val="5C4A422B"/>
    <w:rsid w:val="5DAE410C"/>
    <w:rsid w:val="5E7670FE"/>
    <w:rsid w:val="61906E25"/>
    <w:rsid w:val="649C5C62"/>
    <w:rsid w:val="64FA08FB"/>
    <w:rsid w:val="6A7D30C3"/>
    <w:rsid w:val="6E6B4684"/>
    <w:rsid w:val="70C20D61"/>
    <w:rsid w:val="741E3C82"/>
    <w:rsid w:val="782C28DA"/>
    <w:rsid w:val="7EC06781"/>
    <w:rsid w:val="7FC24F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8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rPr>
      <w:rFonts w:ascii="宋体" w:hAnsi="宋体" w:eastAsia="宋体" w:cs="宋体"/>
      <w:sz w:val="34"/>
      <w:szCs w:val="34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Title"/>
    <w:basedOn w:val="1"/>
    <w:autoRedefine/>
    <w:qFormat/>
    <w:uiPriority w:val="0"/>
    <w:pPr>
      <w:widowControl/>
      <w:spacing w:before="100" w:beforeAutospacing="1" w:after="100" w:afterAutospacing="1" w:line="375" w:lineRule="atLeast"/>
      <w:jc w:val="left"/>
    </w:pPr>
    <w:rPr>
      <w:rFonts w:ascii="宋体" w:hAnsi="宋体"/>
      <w:kern w:val="0"/>
      <w:sz w:val="24"/>
      <w:szCs w:val="24"/>
    </w:rPr>
  </w:style>
  <w:style w:type="character" w:styleId="7">
    <w:name w:val="page number"/>
    <w:autoRedefine/>
    <w:qFormat/>
    <w:uiPriority w:val="0"/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  <w:style w:type="paragraph" w:customStyle="1" w:styleId="9">
    <w:name w:val="标题 11"/>
    <w:basedOn w:val="1"/>
    <w:link w:val="13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paragraph" w:customStyle="1" w:styleId="10">
    <w:name w:val="标题 31"/>
    <w:basedOn w:val="1"/>
    <w:link w:val="14"/>
    <w:autoRedefine/>
    <w:qFormat/>
    <w:uiPriority w:val="0"/>
    <w:pPr>
      <w:keepNext/>
      <w:keepLines/>
      <w:spacing w:before="260" w:beforeAutospacing="0" w:after="260" w:afterAutospacing="0" w:line="416" w:lineRule="auto"/>
      <w:outlineLvl w:val="2"/>
    </w:pPr>
    <w:rPr>
      <w:b/>
      <w:bCs/>
      <w:sz w:val="32"/>
      <w:szCs w:val="32"/>
    </w:rPr>
  </w:style>
  <w:style w:type="character" w:customStyle="1" w:styleId="11">
    <w:name w:val="默认段落字体1"/>
    <w:link w:val="1"/>
    <w:autoRedefine/>
    <w:semiHidden/>
    <w:qFormat/>
    <w:uiPriority w:val="0"/>
  </w:style>
  <w:style w:type="table" w:customStyle="1" w:styleId="12">
    <w:name w:val="普通表格1"/>
    <w:autoRedefine/>
    <w:semiHidden/>
    <w:qFormat/>
    <w:uiPriority w:val="0"/>
  </w:style>
  <w:style w:type="character" w:customStyle="1" w:styleId="13">
    <w:name w:val="标题 1 Char"/>
    <w:link w:val="9"/>
    <w:autoRedefine/>
    <w:qFormat/>
    <w:uiPriority w:val="0"/>
    <w:rPr>
      <w:rFonts w:ascii="宋体" w:hAnsi="宋体" w:eastAsia="宋体"/>
      <w:b/>
      <w:kern w:val="44"/>
      <w:sz w:val="48"/>
      <w:szCs w:val="48"/>
      <w:lang w:val="en-US" w:eastAsia="zh-CN" w:bidi="ar-SA"/>
    </w:rPr>
  </w:style>
  <w:style w:type="character" w:customStyle="1" w:styleId="14">
    <w:name w:val="标题 3 Char"/>
    <w:basedOn w:val="11"/>
    <w:link w:val="10"/>
    <w:autoRedefine/>
    <w:semiHidden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paragraph" w:customStyle="1" w:styleId="15">
    <w:name w:val="文档结构图1"/>
    <w:basedOn w:val="1"/>
    <w:link w:val="16"/>
    <w:autoRedefine/>
    <w:semiHidden/>
    <w:qFormat/>
    <w:uiPriority w:val="0"/>
    <w:pPr>
      <w:shd w:val="clear" w:color="auto" w:fill="000080"/>
    </w:pPr>
  </w:style>
  <w:style w:type="character" w:customStyle="1" w:styleId="16">
    <w:name w:val="文档结构图 Char"/>
    <w:basedOn w:val="11"/>
    <w:link w:val="15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paragraph" w:customStyle="1" w:styleId="17">
    <w:name w:val="批注文字1"/>
    <w:basedOn w:val="1"/>
    <w:link w:val="18"/>
    <w:autoRedefine/>
    <w:semiHidden/>
    <w:qFormat/>
    <w:uiPriority w:val="0"/>
    <w:pPr>
      <w:jc w:val="left"/>
    </w:pPr>
    <w:rPr>
      <w:rFonts w:ascii="Calibri" w:hAnsi="Calibri"/>
      <w:szCs w:val="22"/>
    </w:rPr>
  </w:style>
  <w:style w:type="character" w:customStyle="1" w:styleId="18">
    <w:name w:val="批注文字 Char"/>
    <w:link w:val="17"/>
    <w:autoRedefine/>
    <w:semiHidden/>
    <w:qFormat/>
    <w:uiPriority w:val="0"/>
    <w:rPr>
      <w:rFonts w:ascii="Calibri" w:hAnsi="Calibri" w:eastAsia="宋体"/>
      <w:kern w:val="2"/>
      <w:sz w:val="21"/>
      <w:szCs w:val="22"/>
      <w:lang w:val="en-US" w:eastAsia="zh-CN" w:bidi="ar-SA"/>
    </w:rPr>
  </w:style>
  <w:style w:type="paragraph" w:customStyle="1" w:styleId="19">
    <w:name w:val="正文文本1"/>
    <w:basedOn w:val="1"/>
    <w:link w:val="20"/>
    <w:autoRedefine/>
    <w:qFormat/>
    <w:uiPriority w:val="0"/>
    <w:pPr>
      <w:jc w:val="center"/>
    </w:pPr>
    <w:rPr>
      <w:rFonts w:ascii="黑体" w:eastAsia="黑体"/>
      <w:sz w:val="44"/>
    </w:rPr>
  </w:style>
  <w:style w:type="character" w:customStyle="1" w:styleId="20">
    <w:name w:val="正文文本 Char"/>
    <w:basedOn w:val="11"/>
    <w:link w:val="19"/>
    <w:autoRedefine/>
    <w:qFormat/>
    <w:uiPriority w:val="0"/>
    <w:rPr>
      <w:rFonts w:ascii="黑体" w:eastAsia="黑体"/>
      <w:kern w:val="2"/>
      <w:sz w:val="44"/>
      <w:lang w:val="en-US" w:eastAsia="zh-CN" w:bidi="ar-SA"/>
    </w:rPr>
  </w:style>
  <w:style w:type="paragraph" w:customStyle="1" w:styleId="21">
    <w:name w:val="正文文本缩进1"/>
    <w:basedOn w:val="1"/>
    <w:link w:val="22"/>
    <w:autoRedefine/>
    <w:qFormat/>
    <w:uiPriority w:val="0"/>
    <w:pPr>
      <w:ind w:firstLine="640" w:firstLineChars="200"/>
    </w:pPr>
    <w:rPr>
      <w:rFonts w:ascii="黑体" w:eastAsia="黑体"/>
      <w:sz w:val="32"/>
    </w:rPr>
  </w:style>
  <w:style w:type="character" w:customStyle="1" w:styleId="22">
    <w:name w:val="正文文本缩进 Char"/>
    <w:basedOn w:val="11"/>
    <w:link w:val="21"/>
    <w:autoRedefine/>
    <w:qFormat/>
    <w:uiPriority w:val="0"/>
    <w:rPr>
      <w:rFonts w:ascii="黑体" w:eastAsia="黑体"/>
      <w:kern w:val="2"/>
      <w:sz w:val="32"/>
      <w:lang w:val="en-US" w:eastAsia="zh-CN" w:bidi="ar-SA"/>
    </w:rPr>
  </w:style>
  <w:style w:type="paragraph" w:customStyle="1" w:styleId="23">
    <w:name w:val="纯文本1"/>
    <w:basedOn w:val="1"/>
    <w:link w:val="24"/>
    <w:autoRedefine/>
    <w:qFormat/>
    <w:uiPriority w:val="0"/>
    <w:rPr>
      <w:rFonts w:ascii="宋体" w:hAnsi="Courier New"/>
      <w:sz w:val="32"/>
      <w:szCs w:val="21"/>
    </w:rPr>
  </w:style>
  <w:style w:type="character" w:customStyle="1" w:styleId="24">
    <w:name w:val="纯文本 Char"/>
    <w:basedOn w:val="11"/>
    <w:link w:val="23"/>
    <w:autoRedefine/>
    <w:qFormat/>
    <w:uiPriority w:val="0"/>
    <w:rPr>
      <w:rFonts w:ascii="宋体" w:hAnsi="Courier New" w:eastAsia="宋体"/>
      <w:kern w:val="2"/>
      <w:sz w:val="32"/>
      <w:szCs w:val="21"/>
      <w:lang w:val="en-US" w:eastAsia="zh-CN" w:bidi="ar-SA"/>
    </w:rPr>
  </w:style>
  <w:style w:type="paragraph" w:customStyle="1" w:styleId="25">
    <w:name w:val="日期1"/>
    <w:basedOn w:val="1"/>
    <w:link w:val="26"/>
    <w:autoRedefine/>
    <w:qFormat/>
    <w:uiPriority w:val="0"/>
    <w:rPr>
      <w:rFonts w:eastAsia="仿宋_GB2312"/>
      <w:sz w:val="32"/>
    </w:rPr>
  </w:style>
  <w:style w:type="character" w:customStyle="1" w:styleId="26">
    <w:name w:val="日期 Char"/>
    <w:link w:val="25"/>
    <w:autoRedefine/>
    <w:qFormat/>
    <w:uiPriority w:val="0"/>
    <w:rPr>
      <w:rFonts w:eastAsia="仿宋_GB2312"/>
      <w:kern w:val="2"/>
      <w:sz w:val="32"/>
      <w:lang w:val="en-US" w:eastAsia="zh-CN" w:bidi="ar-SA"/>
    </w:rPr>
  </w:style>
  <w:style w:type="paragraph" w:customStyle="1" w:styleId="27">
    <w:name w:val="正文文本缩进 21"/>
    <w:basedOn w:val="1"/>
    <w:link w:val="28"/>
    <w:autoRedefine/>
    <w:qFormat/>
    <w:uiPriority w:val="0"/>
    <w:pPr>
      <w:ind w:left="720"/>
    </w:pPr>
    <w:rPr>
      <w:sz w:val="32"/>
      <w:szCs w:val="24"/>
    </w:rPr>
  </w:style>
  <w:style w:type="character" w:customStyle="1" w:styleId="28">
    <w:name w:val="正文文本缩进 2 Char"/>
    <w:link w:val="27"/>
    <w:autoRedefine/>
    <w:qFormat/>
    <w:uiPriority w:val="0"/>
    <w:rPr>
      <w:rFonts w:eastAsia="宋体"/>
      <w:kern w:val="2"/>
      <w:sz w:val="32"/>
      <w:szCs w:val="24"/>
      <w:lang w:val="en-US" w:eastAsia="zh-CN" w:bidi="ar-SA"/>
    </w:rPr>
  </w:style>
  <w:style w:type="paragraph" w:customStyle="1" w:styleId="29">
    <w:name w:val="批注框文本1"/>
    <w:basedOn w:val="1"/>
    <w:link w:val="30"/>
    <w:autoRedefine/>
    <w:qFormat/>
    <w:uiPriority w:val="0"/>
    <w:rPr>
      <w:sz w:val="18"/>
    </w:rPr>
  </w:style>
  <w:style w:type="character" w:customStyle="1" w:styleId="30">
    <w:name w:val="批注框文本 Char"/>
    <w:basedOn w:val="11"/>
    <w:link w:val="29"/>
    <w:autoRedefine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31">
    <w:name w:val="页脚1"/>
    <w:basedOn w:val="1"/>
    <w:link w:val="3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32">
    <w:name w:val="页脚 Char1"/>
    <w:basedOn w:val="11"/>
    <w:link w:val="31"/>
    <w:autoRedefine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33">
    <w:name w:val="页眉1"/>
    <w:basedOn w:val="1"/>
    <w:link w:val="34"/>
    <w:autoRedefine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34">
    <w:name w:val="页眉 Char"/>
    <w:basedOn w:val="11"/>
    <w:link w:val="33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35">
    <w:name w:val="HTML 预设格式1"/>
    <w:basedOn w:val="1"/>
    <w:link w:val="36"/>
    <w:autoRedefine/>
    <w:semiHidden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character" w:customStyle="1" w:styleId="36">
    <w:name w:val="HTML 预设格式 Char"/>
    <w:link w:val="35"/>
    <w:autoRedefine/>
    <w:semiHidden/>
    <w:qFormat/>
    <w:uiPriority w:val="0"/>
    <w:rPr>
      <w:rFonts w:ascii="宋体" w:hAnsi="宋体" w:eastAsia="宋体"/>
      <w:sz w:val="24"/>
      <w:szCs w:val="24"/>
      <w:lang w:val="en-US" w:eastAsia="zh-CN" w:bidi="ar-SA"/>
    </w:rPr>
  </w:style>
  <w:style w:type="paragraph" w:customStyle="1" w:styleId="37">
    <w:name w:val="普通(网站)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38">
    <w:name w:val="标题11"/>
    <w:basedOn w:val="1"/>
    <w:link w:val="39"/>
    <w:autoRedefine/>
    <w:qFormat/>
    <w:uiPriority w:val="0"/>
    <w:pPr>
      <w:spacing w:before="240" w:beforeAutospacing="0" w:after="60" w:afterAutospacing="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39">
    <w:name w:val="标题 Char"/>
    <w:basedOn w:val="11"/>
    <w:link w:val="38"/>
    <w:autoRedefine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paragraph" w:customStyle="1" w:styleId="40">
    <w:name w:val="批注主题1"/>
    <w:basedOn w:val="17"/>
    <w:autoRedefine/>
    <w:qFormat/>
    <w:uiPriority w:val="0"/>
    <w:rPr>
      <w:rFonts w:ascii="Times New Roman" w:hAnsi="Times New Roman" w:eastAsia="Times New Roman"/>
      <w:b/>
      <w:bCs/>
    </w:rPr>
  </w:style>
  <w:style w:type="table" w:customStyle="1" w:styleId="41">
    <w:name w:val="网格型1"/>
    <w:basedOn w:val="12"/>
    <w:autoRedefine/>
    <w:qFormat/>
    <w:uiPriority w:val="0"/>
    <w:pPr>
      <w:widowControl w:val="0"/>
      <w:jc w:val="both"/>
    </w:pPr>
  </w:style>
  <w:style w:type="character" w:customStyle="1" w:styleId="42">
    <w:name w:val="要点1"/>
    <w:basedOn w:val="11"/>
    <w:link w:val="1"/>
    <w:autoRedefine/>
    <w:qFormat/>
    <w:uiPriority w:val="0"/>
    <w:rPr>
      <w:b/>
    </w:rPr>
  </w:style>
  <w:style w:type="character" w:customStyle="1" w:styleId="43">
    <w:name w:val="页码1"/>
    <w:basedOn w:val="11"/>
    <w:link w:val="1"/>
    <w:autoRedefine/>
    <w:qFormat/>
    <w:uiPriority w:val="0"/>
  </w:style>
  <w:style w:type="character" w:customStyle="1" w:styleId="44">
    <w:name w:val="强调1"/>
    <w:basedOn w:val="11"/>
    <w:link w:val="1"/>
    <w:autoRedefine/>
    <w:qFormat/>
    <w:uiPriority w:val="0"/>
    <w:rPr>
      <w:i/>
      <w:iCs/>
    </w:rPr>
  </w:style>
  <w:style w:type="character" w:customStyle="1" w:styleId="45">
    <w:name w:val="超链接1"/>
    <w:basedOn w:val="11"/>
    <w:link w:val="1"/>
    <w:autoRedefine/>
    <w:qFormat/>
    <w:uiPriority w:val="0"/>
    <w:rPr>
      <w:rFonts w:ascii="Verdana" w:hAnsi="Verdana"/>
      <w:dstrike/>
      <w:color w:val="565656"/>
    </w:rPr>
  </w:style>
  <w:style w:type="character" w:customStyle="1" w:styleId="46">
    <w:name w:val="批注引用1"/>
    <w:link w:val="1"/>
    <w:autoRedefine/>
    <w:qFormat/>
    <w:uiPriority w:val="0"/>
    <w:rPr>
      <w:sz w:val="21"/>
      <w:szCs w:val="21"/>
    </w:rPr>
  </w:style>
  <w:style w:type="character" w:customStyle="1" w:styleId="47">
    <w:name w:val="未处理的提及"/>
    <w:link w:val="1"/>
    <w:autoRedefine/>
    <w:qFormat/>
    <w:uiPriority w:val="0"/>
    <w:rPr>
      <w:color w:val="605E5C"/>
      <w:shd w:val="clear" w:color="auto" w:fill="E1DFDD"/>
    </w:rPr>
  </w:style>
  <w:style w:type="character" w:customStyle="1" w:styleId="48">
    <w:name w:val="ca-31"/>
    <w:basedOn w:val="11"/>
    <w:link w:val="1"/>
    <w:autoRedefine/>
    <w:qFormat/>
    <w:uiPriority w:val="0"/>
    <w:rPr>
      <w:rFonts w:hint="eastAsia" w:ascii="仿宋_GB2312" w:eastAsia="仿宋_GB2312"/>
      <w:sz w:val="32"/>
      <w:szCs w:val="32"/>
    </w:rPr>
  </w:style>
  <w:style w:type="character" w:customStyle="1" w:styleId="49">
    <w:name w:val="font11"/>
    <w:basedOn w:val="11"/>
    <w:link w:val="1"/>
    <w:autoRedefine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50">
    <w:name w:val="页眉 Char1"/>
    <w:basedOn w:val="11"/>
    <w:link w:val="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51">
    <w:name w:val="dash6b63_6587__char1"/>
    <w:basedOn w:val="11"/>
    <w:link w:val="1"/>
    <w:autoRedefine/>
    <w:qFormat/>
    <w:uiPriority w:val="0"/>
    <w:rPr>
      <w:rFonts w:ascii="Times New Roman" w:hAnsi="Times New Roman"/>
      <w:sz w:val="20"/>
      <w:szCs w:val="20"/>
    </w:rPr>
  </w:style>
  <w:style w:type="character" w:customStyle="1" w:styleId="52">
    <w:name w:val=" Char Char10"/>
    <w:basedOn w:val="11"/>
    <w:link w:val="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53">
    <w:name w:val="Heading 3 Char"/>
    <w:link w:val="1"/>
    <w:autoRedefine/>
    <w:qFormat/>
    <w:uiPriority w:val="0"/>
    <w:rPr>
      <w:rFonts w:eastAsia="宋体"/>
      <w:b/>
      <w:sz w:val="32"/>
      <w:lang w:val="en-US" w:eastAsia="zh-CN" w:bidi="ar-SA"/>
    </w:rPr>
  </w:style>
  <w:style w:type="character" w:customStyle="1" w:styleId="54">
    <w:name w:val="apple-style-span"/>
    <w:basedOn w:val="11"/>
    <w:link w:val="1"/>
    <w:autoRedefine/>
    <w:qFormat/>
    <w:uiPriority w:val="0"/>
  </w:style>
  <w:style w:type="character" w:customStyle="1" w:styleId="55">
    <w:name w:val="Balloon Text Char"/>
    <w:link w:val="1"/>
    <w:autoRedefine/>
    <w:qFormat/>
    <w:uiPriority w:val="0"/>
    <w:rPr>
      <w:rFonts w:eastAsia="宋体"/>
      <w:lang w:val="en-US" w:eastAsia="zh-CN" w:bidi="ar-SA"/>
    </w:rPr>
  </w:style>
  <w:style w:type="character" w:customStyle="1" w:styleId="56">
    <w:name w:val=" Char Char14"/>
    <w:link w:val="1"/>
    <w:autoRedefine/>
    <w:qFormat/>
    <w:uiPriority w:val="0"/>
    <w:rPr>
      <w:rFonts w:eastAsia="仿宋_GB2312"/>
      <w:kern w:val="2"/>
      <w:sz w:val="32"/>
      <w:lang w:val="en-US" w:eastAsia="zh-CN" w:bidi="ar-SA"/>
    </w:rPr>
  </w:style>
  <w:style w:type="character" w:customStyle="1" w:styleId="57">
    <w:name w:val="Title Char"/>
    <w:link w:val="1"/>
    <w:autoRedefine/>
    <w:qFormat/>
    <w:uiPriority w:val="0"/>
    <w:rPr>
      <w:rFonts w:ascii="Cambria" w:hAnsi="Cambria" w:eastAsia="宋体"/>
      <w:b/>
      <w:sz w:val="32"/>
    </w:rPr>
  </w:style>
  <w:style w:type="character" w:customStyle="1" w:styleId="58">
    <w:name w:val="页脚 Char"/>
    <w:basedOn w:val="11"/>
    <w:link w:val="1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59">
    <w:name w:val=" Char Char15"/>
    <w:basedOn w:val="11"/>
    <w:link w:val="1"/>
    <w:autoRedefine/>
    <w:qFormat/>
    <w:uiPriority w:val="0"/>
    <w:rPr>
      <w:rFonts w:ascii="黑体" w:eastAsia="黑体"/>
      <w:kern w:val="2"/>
      <w:sz w:val="44"/>
      <w:lang w:val="en-US" w:eastAsia="zh-CN" w:bidi="ar-SA"/>
    </w:rPr>
  </w:style>
  <w:style w:type="character" w:customStyle="1" w:styleId="60">
    <w:name w:val="apple-converted-space"/>
    <w:basedOn w:val="11"/>
    <w:link w:val="1"/>
    <w:autoRedefine/>
    <w:qFormat/>
    <w:uiPriority w:val="0"/>
  </w:style>
  <w:style w:type="character" w:customStyle="1" w:styleId="61">
    <w:name w:val="Body Text Char"/>
    <w:link w:val="1"/>
    <w:autoRedefine/>
    <w:qFormat/>
    <w:uiPriority w:val="0"/>
    <w:rPr>
      <w:rFonts w:ascii="黑体" w:eastAsia="黑体"/>
      <w:lang w:val="en-US" w:eastAsia="zh-CN" w:bidi="ar-SA"/>
    </w:rPr>
  </w:style>
  <w:style w:type="character" w:customStyle="1" w:styleId="62">
    <w:name w:val="15"/>
    <w:basedOn w:val="11"/>
    <w:link w:val="1"/>
    <w:autoRedefine/>
    <w:qFormat/>
    <w:uiPriority w:val="0"/>
    <w:rPr>
      <w:rFonts w:ascii="Times New Roman" w:hAnsi="Times New Roman"/>
      <w:b/>
      <w:bCs/>
    </w:rPr>
  </w:style>
  <w:style w:type="character" w:customStyle="1" w:styleId="63">
    <w:name w:val=" Char Char18"/>
    <w:link w:val="1"/>
    <w:autoRedefine/>
    <w:qFormat/>
    <w:uiPriority w:val="0"/>
    <w:rPr>
      <w:rFonts w:ascii="宋体" w:hAnsi="宋体" w:eastAsia="宋体"/>
      <w:b/>
      <w:kern w:val="44"/>
      <w:sz w:val="48"/>
      <w:szCs w:val="48"/>
      <w:lang w:val="en-US" w:eastAsia="zh-CN" w:bidi="ar-SA"/>
    </w:rPr>
  </w:style>
  <w:style w:type="character" w:customStyle="1" w:styleId="64">
    <w:name w:val="Char Char10"/>
    <w:link w:val="1"/>
    <w:autoRedefine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65">
    <w:name w:val=" Char Char6"/>
    <w:basedOn w:val="11"/>
    <w:link w:val="1"/>
    <w:autoRedefine/>
    <w:qFormat/>
    <w:uiPriority w:val="0"/>
    <w:rPr>
      <w:rFonts w:ascii="宋体" w:hAnsi="Courier New" w:eastAsia="宋体"/>
      <w:kern w:val="2"/>
      <w:sz w:val="32"/>
      <w:szCs w:val="21"/>
      <w:lang w:val="en-US" w:eastAsia="zh-CN" w:bidi="ar-SA"/>
    </w:rPr>
  </w:style>
  <w:style w:type="character" w:customStyle="1" w:styleId="66">
    <w:name w:val="Footer Char1"/>
    <w:link w:val="1"/>
    <w:autoRedefine/>
    <w:qFormat/>
    <w:uiPriority w:val="0"/>
    <w:rPr>
      <w:rFonts w:ascii="等线" w:hAnsi="等线" w:eastAsia="等线"/>
      <w:sz w:val="18"/>
      <w:lang w:val="en-US" w:eastAsia="zh-CN" w:bidi="ar-SA"/>
    </w:rPr>
  </w:style>
  <w:style w:type="character" w:customStyle="1" w:styleId="67">
    <w:name w:val=" Char Char16"/>
    <w:basedOn w:val="11"/>
    <w:link w:val="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Footer Char"/>
    <w:basedOn w:val="11"/>
    <w:link w:val="1"/>
    <w:autoRedefine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69">
    <w:name w:val=" Char Char13"/>
    <w:basedOn w:val="11"/>
    <w:link w:val="1"/>
    <w:autoRedefine/>
    <w:qFormat/>
    <w:uiPriority w:val="0"/>
    <w:rPr>
      <w:rFonts w:ascii="宋体" w:hAnsi="Courier New" w:eastAsia="宋体"/>
      <w:kern w:val="2"/>
      <w:sz w:val="32"/>
      <w:szCs w:val="21"/>
      <w:lang w:val="en-US" w:eastAsia="zh-CN" w:bidi="ar-SA"/>
    </w:rPr>
  </w:style>
  <w:style w:type="character" w:customStyle="1" w:styleId="70">
    <w:name w:val="font61"/>
    <w:basedOn w:val="11"/>
    <w:link w:val="1"/>
    <w:autoRedefine/>
    <w:qFormat/>
    <w:uiPriority w:val="0"/>
    <w:rPr>
      <w:rFonts w:ascii="宋体" w:hAnsi="宋体" w:eastAsia="宋体"/>
      <w:color w:val="000000"/>
      <w:sz w:val="20"/>
      <w:szCs w:val="20"/>
    </w:rPr>
  </w:style>
  <w:style w:type="character" w:customStyle="1" w:styleId="71">
    <w:name w:val=" Char Char12"/>
    <w:basedOn w:val="11"/>
    <w:link w:val="1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72">
    <w:name w:val=" Char Char11"/>
    <w:basedOn w:val="11"/>
    <w:link w:val="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73">
    <w:name w:val="font71"/>
    <w:basedOn w:val="11"/>
    <w:link w:val="1"/>
    <w:autoRedefine/>
    <w:qFormat/>
    <w:uiPriority w:val="0"/>
    <w:rPr>
      <w:rFonts w:ascii="仿宋_GB2312" w:eastAsia="仿宋_GB2312"/>
      <w:color w:val="000000"/>
      <w:sz w:val="24"/>
      <w:szCs w:val="24"/>
    </w:rPr>
  </w:style>
  <w:style w:type="character" w:customStyle="1" w:styleId="74">
    <w:name w:val="font51"/>
    <w:basedOn w:val="11"/>
    <w:link w:val="1"/>
    <w:autoRedefine/>
    <w:qFormat/>
    <w:uiPriority w:val="0"/>
    <w:rPr>
      <w:rFonts w:hint="eastAsia" w:ascii="宋体" w:hAnsi="宋体" w:eastAsia="宋体"/>
      <w:color w:val="FF0000"/>
      <w:sz w:val="24"/>
      <w:szCs w:val="24"/>
    </w:rPr>
  </w:style>
  <w:style w:type="character" w:customStyle="1" w:styleId="75">
    <w:name w:val="Header Char"/>
    <w:link w:val="1"/>
    <w:autoRedefine/>
    <w:qFormat/>
    <w:uiPriority w:val="0"/>
    <w:rPr>
      <w:rFonts w:ascii="等线" w:hAnsi="等线" w:eastAsia="等线"/>
      <w:sz w:val="18"/>
      <w:lang w:val="en-US" w:eastAsia="zh-CN" w:bidi="ar-SA"/>
    </w:rPr>
  </w:style>
  <w:style w:type="character" w:customStyle="1" w:styleId="76">
    <w:name w:val="Title Char1"/>
    <w:link w:val="1"/>
    <w:autoRedefine/>
    <w:qFormat/>
    <w:uiPriority w:val="0"/>
    <w:rPr>
      <w:rFonts w:ascii="Cambria" w:hAnsi="Cambria" w:eastAsia="宋体"/>
      <w:b/>
      <w:sz w:val="32"/>
      <w:lang w:val="en-US" w:eastAsia="zh-CN" w:bidi="ar-SA"/>
    </w:rPr>
  </w:style>
  <w:style w:type="character" w:customStyle="1" w:styleId="77">
    <w:name w:val="Body Text Indent Char"/>
    <w:link w:val="1"/>
    <w:autoRedefine/>
    <w:qFormat/>
    <w:uiPriority w:val="0"/>
    <w:rPr>
      <w:rFonts w:ascii="黑体" w:eastAsia="黑体"/>
      <w:lang w:val="en-US" w:eastAsia="zh-CN" w:bidi="ar-SA"/>
    </w:rPr>
  </w:style>
  <w:style w:type="character" w:customStyle="1" w:styleId="78">
    <w:name w:val="标题 字符1"/>
    <w:link w:val="1"/>
    <w:autoRedefine/>
    <w:qFormat/>
    <w:uiPriority w:val="0"/>
    <w:rPr>
      <w:rFonts w:ascii="等线 Light" w:hAnsi="等线 Light" w:eastAsia="等线 Light"/>
      <w:b/>
      <w:sz w:val="32"/>
    </w:rPr>
  </w:style>
  <w:style w:type="character" w:customStyle="1" w:styleId="79">
    <w:name w:val="Char Char12"/>
    <w:link w:val="1"/>
    <w:autoRedefine/>
    <w:qFormat/>
    <w:uiPriority w:val="0"/>
    <w:rPr>
      <w:rFonts w:eastAsia="宋体"/>
      <w:b/>
      <w:kern w:val="2"/>
      <w:sz w:val="32"/>
      <w:lang w:val="en-US" w:eastAsia="zh-CN"/>
    </w:rPr>
  </w:style>
  <w:style w:type="character" w:customStyle="1" w:styleId="80">
    <w:name w:val="Char Char11"/>
    <w:link w:val="1"/>
    <w:autoRedefine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81">
    <w:name w:val="Char Char6"/>
    <w:link w:val="1"/>
    <w:autoRedefine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paragraph" w:customStyle="1" w:styleId="82">
    <w:name w:val="Char3"/>
    <w:basedOn w:val="1"/>
    <w:autoRedefine/>
    <w:qFormat/>
    <w:uiPriority w:val="0"/>
    <w:pPr>
      <w:widowControl/>
      <w:spacing w:beforeAutospacing="0" w:afterAutospacing="0" w:line="300" w:lineRule="auto"/>
      <w:ind w:firstLine="200" w:firstLineChars="200"/>
    </w:pPr>
    <w:rPr>
      <w:szCs w:val="24"/>
    </w:rPr>
  </w:style>
  <w:style w:type="paragraph" w:customStyle="1" w:styleId="83">
    <w:name w:val="Char1 Char Char Char Char Char Char"/>
    <w:basedOn w:val="1"/>
    <w:autoRedefine/>
    <w:qFormat/>
    <w:uiPriority w:val="0"/>
    <w:rPr>
      <w:rFonts w:ascii="Tahoma" w:hAnsi="Tahoma"/>
      <w:sz w:val="24"/>
    </w:rPr>
  </w:style>
  <w:style w:type="paragraph" w:customStyle="1" w:styleId="84">
    <w:name w:val="List Paragraph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85">
    <w:name w:val="pa-4"/>
    <w:basedOn w:val="1"/>
    <w:autoRedefine/>
    <w:qFormat/>
    <w:uiPriority w:val="0"/>
    <w:pPr>
      <w:widowControl/>
      <w:spacing w:beforeAutospacing="0" w:afterAutospacing="0" w:line="360" w:lineRule="atLeast"/>
    </w:pPr>
    <w:rPr>
      <w:rFonts w:ascii="宋体" w:hAnsi="宋体"/>
      <w:kern w:val="0"/>
      <w:sz w:val="24"/>
      <w:szCs w:val="24"/>
    </w:rPr>
  </w:style>
  <w:style w:type="paragraph" w:customStyle="1" w:styleId="86">
    <w:name w:val="style1"/>
    <w:basedOn w:val="1"/>
    <w:autoRedefine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87">
    <w:name w:val="p0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88">
    <w:name w:val="Char Char Char Char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styleId="89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0">
    <w:name w:val="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91">
    <w:name w:val="Char Char Char Char Char Char Char Char Char Char Char Char Char"/>
    <w:basedOn w:val="1"/>
    <w:autoRedefine/>
    <w:qFormat/>
    <w:uiPriority w:val="0"/>
    <w:pPr>
      <w:widowControl/>
      <w:spacing w:beforeAutospacing="0" w:after="160" w:afterAutospacing="0" w:line="240" w:lineRule="exact"/>
      <w:jc w:val="left"/>
    </w:pPr>
    <w:rPr>
      <w:rFonts w:ascii="Arial" w:hAnsi="Arial" w:eastAsia="Times New Roman"/>
      <w:b/>
      <w:kern w:val="0"/>
      <w:sz w:val="24"/>
      <w:szCs w:val="32"/>
      <w:lang w:eastAsia="en-US"/>
    </w:rPr>
  </w:style>
  <w:style w:type="paragraph" w:customStyle="1" w:styleId="92">
    <w:name w:val="印数"/>
    <w:basedOn w:val="1"/>
    <w:autoRedefine/>
    <w:qFormat/>
    <w:uiPriority w:val="0"/>
    <w:pPr>
      <w:tabs>
        <w:tab w:val="left" w:pos="284"/>
        <w:tab w:val="left" w:pos="5387"/>
      </w:tabs>
      <w:autoSpaceDE w:val="0"/>
      <w:autoSpaceDN w:val="0"/>
      <w:spacing w:beforeAutospacing="0" w:afterAutospacing="0" w:line="397" w:lineRule="atLeast"/>
      <w:jc w:val="right"/>
    </w:pPr>
    <w:rPr>
      <w:rFonts w:ascii="汉鼎简仿宋" w:eastAsia="汉鼎简仿宋"/>
      <w:kern w:val="0"/>
      <w:sz w:val="28"/>
    </w:rPr>
  </w:style>
  <w:style w:type="paragraph" w:customStyle="1" w:styleId="93">
    <w:name w:val="ecxmsonormal"/>
    <w:basedOn w:val="1"/>
    <w:autoRedefine/>
    <w:qFormat/>
    <w:uiPriority w:val="0"/>
    <w:pPr>
      <w:widowControl/>
      <w:spacing w:beforeAutospacing="0" w:after="324" w:afterAutospacing="0"/>
      <w:jc w:val="left"/>
    </w:pPr>
    <w:rPr>
      <w:rFonts w:ascii="宋体" w:hAnsi="宋体"/>
      <w:kern w:val="0"/>
      <w:sz w:val="24"/>
      <w:szCs w:val="24"/>
    </w:rPr>
  </w:style>
  <w:style w:type="paragraph" w:customStyle="1" w:styleId="94">
    <w:name w:val="reader__word__layer_0020reader__word__s1__8"/>
    <w:basedOn w:val="1"/>
    <w:autoRedefine/>
    <w:qFormat/>
    <w:uiPriority w:val="0"/>
    <w:pPr>
      <w:widowControl/>
      <w:spacing w:before="100" w:beforeAutospacing="0" w:after="100" w:afterAutospacing="0"/>
      <w:jc w:val="left"/>
    </w:pPr>
    <w:rPr>
      <w:rFonts w:ascii="宋体" w:hAnsi="宋体"/>
      <w:kern w:val="0"/>
      <w:sz w:val="24"/>
      <w:szCs w:val="24"/>
    </w:rPr>
  </w:style>
  <w:style w:type="paragraph" w:customStyle="1" w:styleId="95">
    <w:name w:val="Char1"/>
    <w:basedOn w:val="1"/>
    <w:autoRedefine/>
    <w:qFormat/>
    <w:uiPriority w:val="0"/>
    <w:rPr>
      <w:rFonts w:ascii="Tahoma" w:hAnsi="Tahoma"/>
      <w:sz w:val="24"/>
    </w:rPr>
  </w:style>
  <w:style w:type="paragraph" w:customStyle="1" w:styleId="96">
    <w:name w:val="无间隔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7">
    <w:name w:val="标题1"/>
    <w:basedOn w:val="1"/>
    <w:autoRedefine/>
    <w:qFormat/>
    <w:uiPriority w:val="0"/>
    <w:pPr>
      <w:widowControl/>
      <w:spacing w:before="100" w:beforeAutospacing="1" w:after="100" w:afterAutospacing="1" w:line="375" w:lineRule="atLeast"/>
      <w:jc w:val="left"/>
    </w:pPr>
    <w:rPr>
      <w:rFonts w:ascii="宋体" w:hAnsi="宋体"/>
      <w:kern w:val="0"/>
      <w:sz w:val="24"/>
      <w:szCs w:val="24"/>
    </w:rPr>
  </w:style>
  <w:style w:type="paragraph" w:styleId="98">
    <w:name w:val="List Paragraph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99">
    <w:name w:val="Char"/>
    <w:basedOn w:val="1"/>
    <w:autoRedefine/>
    <w:qFormat/>
    <w:uiPriority w:val="0"/>
    <w:rPr>
      <w:rFonts w:ascii="Tahoma" w:hAnsi="Tahoma"/>
      <w:sz w:val="24"/>
    </w:rPr>
  </w:style>
  <w:style w:type="paragraph" w:customStyle="1" w:styleId="100">
    <w:name w:val=" Char"/>
    <w:basedOn w:val="1"/>
    <w:autoRedefine/>
    <w:qFormat/>
    <w:uiPriority w:val="0"/>
  </w:style>
  <w:style w:type="paragraph" w:customStyle="1" w:styleId="101">
    <w:name w:val="列表段落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02">
    <w:name w:val="Char Char1"/>
    <w:basedOn w:val="15"/>
    <w:autoRedefine/>
    <w:qFormat/>
    <w:uiPriority w:val="0"/>
    <w:pPr>
      <w:widowControl/>
      <w:spacing w:beforeAutospacing="0" w:afterAutospacing="0" w:line="357" w:lineRule="atLeast"/>
    </w:pPr>
    <w:rPr>
      <w:rFonts w:ascii="Tahoma" w:hAnsi="Tahoma"/>
      <w:color w:val="000000"/>
      <w:kern w:val="0"/>
      <w:sz w:val="24"/>
      <w:szCs w:val="24"/>
    </w:rPr>
  </w:style>
  <w:style w:type="paragraph" w:customStyle="1" w:styleId="103">
    <w:name w:val="列出段落1"/>
    <w:basedOn w:val="1"/>
    <w:autoRedefine/>
    <w:qFormat/>
    <w:uiPriority w:val="0"/>
    <w:pPr>
      <w:ind w:firstLine="200" w:firstLineChars="200"/>
    </w:pPr>
    <w:rPr>
      <w:rFonts w:ascii="Calibri" w:hAnsi="Calibri"/>
      <w:szCs w:val="22"/>
    </w:rPr>
  </w:style>
  <w:style w:type="paragraph" w:customStyle="1" w:styleId="104">
    <w:name w:val="列出段落"/>
    <w:basedOn w:val="1"/>
    <w:autoRedefine/>
    <w:qFormat/>
    <w:uiPriority w:val="0"/>
    <w:pPr>
      <w:ind w:firstLine="200" w:firstLineChars="200"/>
    </w:pPr>
    <w:rPr>
      <w:rFonts w:ascii="Calibri" w:hAnsi="Calibri"/>
      <w:szCs w:val="22"/>
    </w:rPr>
  </w:style>
  <w:style w:type="paragraph" w:customStyle="1" w:styleId="105">
    <w:name w:val=" Char Char Char Char"/>
    <w:basedOn w:val="1"/>
    <w:autoRedefine/>
    <w:qFormat/>
    <w:uiPriority w:val="0"/>
  </w:style>
  <w:style w:type="paragraph" w:customStyle="1" w:styleId="106">
    <w:name w:val="op_mapdots_left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07">
    <w:name w:val=" Char Char1"/>
    <w:basedOn w:val="15"/>
    <w:autoRedefine/>
    <w:qFormat/>
    <w:uiPriority w:val="0"/>
    <w:pPr>
      <w:widowControl/>
      <w:spacing w:beforeAutospacing="0" w:afterAutospacing="0" w:line="357" w:lineRule="atLeast"/>
    </w:pPr>
    <w:rPr>
      <w:rFonts w:ascii="Tahoma" w:hAnsi="Tahoma"/>
      <w:color w:val="000000"/>
      <w:kern w:val="0"/>
      <w:sz w:val="24"/>
      <w:szCs w:val="24"/>
    </w:rPr>
  </w:style>
  <w:style w:type="paragraph" w:customStyle="1" w:styleId="108">
    <w:name w:val="Body text|1"/>
    <w:basedOn w:val="1"/>
    <w:autoRedefine/>
    <w:qFormat/>
    <w:uiPriority w:val="0"/>
    <w:pPr>
      <w:spacing w:beforeAutospacing="0" w:afterAutospacing="0" w:line="305" w:lineRule="auto"/>
      <w:jc w:val="left"/>
    </w:pPr>
    <w:rPr>
      <w:rFonts w:ascii="宋体" w:hAnsi="宋体" w:eastAsia="Times New Roman"/>
      <w:kern w:val="0"/>
      <w:sz w:val="20"/>
      <w:szCs w:val="20"/>
      <w:lang w:val="zh-TW" w:eastAsia="zh-TW"/>
    </w:rPr>
  </w:style>
  <w:style w:type="paragraph" w:customStyle="1" w:styleId="109">
    <w:name w:val="Table caption|1"/>
    <w:basedOn w:val="1"/>
    <w:autoRedefine/>
    <w:qFormat/>
    <w:uiPriority w:val="0"/>
    <w:pPr>
      <w:widowControl w:val="0"/>
      <w:shd w:val="clear" w:color="auto" w:fill="auto"/>
    </w:pPr>
    <w:rPr>
      <w:rFonts w:ascii="宋体" w:hAnsi="宋体" w:eastAsia="宋体" w:cs="宋体"/>
      <w:sz w:val="34"/>
      <w:szCs w:val="34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4701</Words>
  <Characters>5030</Characters>
  <Lines>0</Lines>
  <Paragraphs>0</Paragraphs>
  <TotalTime>43</TotalTime>
  <ScaleCrop>false</ScaleCrop>
  <LinksUpToDate>false</LinksUpToDate>
  <CharactersWithSpaces>5465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2023-03-27T13:37:00Z</dcterms:created>
  <dc:creator>我形我数</dc:creator>
  <cp:lastModifiedBy>我形我数</cp:lastModifiedBy>
  <dcterms:modified xsi:type="dcterms:W3CDTF">2024-04-09T13:23:32Z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8EA7119B1200485FBAAD86EE7C6B9473_13</vt:lpwstr>
  </property>
</Properties>
</file>